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9"/>
        <w:tblW w:w="99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9"/>
        <w:gridCol w:w="7971"/>
        <w:gridCol w:w="1032"/>
      </w:tblGrid>
      <w:tr w:rsidR="009E13FE" w14:paraId="52734CFE" w14:textId="77777777">
        <w:tc>
          <w:tcPr>
            <w:tcW w:w="969" w:type="dxa"/>
            <w:vAlign w:val="center"/>
          </w:tcPr>
          <w:p w14:paraId="6D227C04" w14:textId="77777777" w:rsidR="009E13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_heading=h.49nugjtw75qm" w:colFirst="0" w:colLast="0"/>
            <w:bookmarkEnd w:id="0"/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1628801A" wp14:editId="2AC732FF">
                  <wp:simplePos x="0" y="0"/>
                  <wp:positionH relativeFrom="column">
                    <wp:posOffset>-76198</wp:posOffset>
                  </wp:positionH>
                  <wp:positionV relativeFrom="paragraph">
                    <wp:posOffset>0</wp:posOffset>
                  </wp:positionV>
                  <wp:extent cx="1008697" cy="523875"/>
                  <wp:effectExtent l="0" t="0" r="0" b="0"/>
                  <wp:wrapNone/>
                  <wp:docPr id="1039" name="image3.png" descr="Un conjunto de letras blancas en un fondo blanc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Un conjunto de letras blancas en un fondo blanc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697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71" w:type="dxa"/>
            <w:vAlign w:val="center"/>
          </w:tcPr>
          <w:p w14:paraId="5EFC9C23" w14:textId="77777777" w:rsidR="009E13FE" w:rsidRDefault="00000000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TÉCNICO SUPERIOR UNIVERSITARIO EN </w:t>
            </w:r>
          </w:p>
          <w:p w14:paraId="56C39629" w14:textId="77777777" w:rsidR="00010134" w:rsidRDefault="00000000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TERAPIA FÍSICA ÁREA </w:t>
            </w:r>
          </w:p>
          <w:p w14:paraId="1BFEE021" w14:textId="38A96CE6" w:rsidR="009E13FE" w:rsidRDefault="00000000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TURISMO DE SALUD Y BIENESTAR</w:t>
            </w:r>
          </w:p>
          <w:p w14:paraId="1BE91DAB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EN COMPETENCIAS PROFESIONALES</w:t>
            </w:r>
          </w:p>
        </w:tc>
        <w:tc>
          <w:tcPr>
            <w:tcW w:w="1032" w:type="dxa"/>
            <w:vAlign w:val="center"/>
          </w:tcPr>
          <w:p w14:paraId="5923EE21" w14:textId="77777777" w:rsidR="009E13FE" w:rsidRDefault="00000000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</w:rPr>
              <w:drawing>
                <wp:inline distT="0" distB="0" distL="114300" distR="114300" wp14:anchorId="36FC3A67" wp14:editId="05594C20">
                  <wp:extent cx="561975" cy="482600"/>
                  <wp:effectExtent l="0" t="0" r="0" b="0"/>
                  <wp:docPr id="1040" name="image1.jpg" descr="descarg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arg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D806B" w14:textId="77777777" w:rsidR="009E13FE" w:rsidRDefault="009E13FE">
      <w:pPr>
        <w:jc w:val="center"/>
        <w:rPr>
          <w:rFonts w:ascii="Arial" w:eastAsia="Arial" w:hAnsi="Arial" w:cs="Arial"/>
          <w:sz w:val="22"/>
          <w:szCs w:val="22"/>
        </w:rPr>
      </w:pPr>
    </w:p>
    <w:p w14:paraId="1A14620A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ASIGNATURA TERAPIA DERMATOFUNCIONAL FACIAL</w:t>
      </w:r>
    </w:p>
    <w:p w14:paraId="1B01D2F5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3006B2C2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tbl>
      <w:tblPr>
        <w:tblStyle w:val="affa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5790"/>
        <w:gridCol w:w="105"/>
      </w:tblGrid>
      <w:tr w:rsidR="009E13FE" w14:paraId="3CD4A557" w14:textId="77777777">
        <w:trPr>
          <w:gridAfter w:val="1"/>
          <w:wAfter w:w="105" w:type="dxa"/>
          <w:jc w:val="center"/>
        </w:trPr>
        <w:tc>
          <w:tcPr>
            <w:tcW w:w="3570" w:type="dxa"/>
            <w:shd w:val="clear" w:color="auto" w:fill="D9D9D9"/>
          </w:tcPr>
          <w:p w14:paraId="0C048755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5790" w:type="dxa"/>
            <w:shd w:val="clear" w:color="auto" w:fill="auto"/>
          </w:tcPr>
          <w:p w14:paraId="24C88CF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Colaborar en la administración de los centros de bienestar considerando los recursos disponibles, los procedimientos terapéuticos establecidos y la normatividad aplicable, para  contribuir a su rentabilidad  y satisfacción del cliente/paciente.</w:t>
            </w:r>
          </w:p>
        </w:tc>
      </w:tr>
      <w:tr w:rsidR="009E13FE" w14:paraId="082854B5" w14:textId="77777777">
        <w:trPr>
          <w:gridAfter w:val="1"/>
          <w:wAfter w:w="105" w:type="dxa"/>
          <w:jc w:val="center"/>
        </w:trPr>
        <w:tc>
          <w:tcPr>
            <w:tcW w:w="3570" w:type="dxa"/>
            <w:shd w:val="clear" w:color="auto" w:fill="D9D9D9"/>
          </w:tcPr>
          <w:p w14:paraId="44D7CAA1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5790" w:type="dxa"/>
            <w:shd w:val="clear" w:color="auto" w:fill="auto"/>
          </w:tcPr>
          <w:p w14:paraId="25855C08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Cuarto</w:t>
            </w:r>
          </w:p>
        </w:tc>
      </w:tr>
      <w:tr w:rsidR="009E13FE" w14:paraId="64571DCC" w14:textId="77777777">
        <w:trPr>
          <w:gridAfter w:val="1"/>
          <w:wAfter w:w="105" w:type="dxa"/>
          <w:jc w:val="center"/>
        </w:trPr>
        <w:tc>
          <w:tcPr>
            <w:tcW w:w="3570" w:type="dxa"/>
            <w:shd w:val="clear" w:color="auto" w:fill="D9D9D9"/>
          </w:tcPr>
          <w:p w14:paraId="0E466745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5790" w:type="dxa"/>
          </w:tcPr>
          <w:p w14:paraId="3DF4686E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</w:tr>
      <w:tr w:rsidR="009E13FE" w14:paraId="071FF8AF" w14:textId="77777777">
        <w:trPr>
          <w:gridAfter w:val="1"/>
          <w:wAfter w:w="105" w:type="dxa"/>
          <w:jc w:val="center"/>
        </w:trPr>
        <w:tc>
          <w:tcPr>
            <w:tcW w:w="3570" w:type="dxa"/>
            <w:shd w:val="clear" w:color="auto" w:fill="D9D9D9"/>
          </w:tcPr>
          <w:p w14:paraId="7D1F1324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5790" w:type="dxa"/>
          </w:tcPr>
          <w:p w14:paraId="2C2E4BD5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</w:tr>
      <w:tr w:rsidR="009E13FE" w14:paraId="1B58D18C" w14:textId="77777777">
        <w:trPr>
          <w:gridAfter w:val="1"/>
          <w:wAfter w:w="105" w:type="dxa"/>
          <w:jc w:val="center"/>
        </w:trPr>
        <w:tc>
          <w:tcPr>
            <w:tcW w:w="3570" w:type="dxa"/>
            <w:shd w:val="clear" w:color="auto" w:fill="D9D9D9"/>
          </w:tcPr>
          <w:p w14:paraId="7093FDEE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5790" w:type="dxa"/>
          </w:tcPr>
          <w:p w14:paraId="788181AD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9E13FE" w14:paraId="19901406" w14:textId="77777777">
        <w:trPr>
          <w:gridAfter w:val="1"/>
          <w:wAfter w:w="105" w:type="dxa"/>
          <w:jc w:val="center"/>
        </w:trPr>
        <w:tc>
          <w:tcPr>
            <w:tcW w:w="3570" w:type="dxa"/>
            <w:shd w:val="clear" w:color="auto" w:fill="D9D9D9"/>
          </w:tcPr>
          <w:p w14:paraId="396B998A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5790" w:type="dxa"/>
          </w:tcPr>
          <w:p w14:paraId="6FEE0704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9E13FE" w14:paraId="1B320FC3" w14:textId="77777777">
        <w:trPr>
          <w:trHeight w:val="1620"/>
          <w:jc w:val="center"/>
        </w:trPr>
        <w:tc>
          <w:tcPr>
            <w:tcW w:w="3570" w:type="dxa"/>
            <w:shd w:val="clear" w:color="auto" w:fill="D9D9D9"/>
          </w:tcPr>
          <w:p w14:paraId="475CEF7D" w14:textId="77777777" w:rsidR="009E13FE" w:rsidRDefault="00000000">
            <w:pPr>
              <w:numPr>
                <w:ilvl w:val="0"/>
                <w:numId w:val="2"/>
              </w:numPr>
              <w:ind w:left="4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5895" w:type="dxa"/>
            <w:gridSpan w:val="2"/>
          </w:tcPr>
          <w:p w14:paraId="535C68E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seleccionará los tipos de cosméticos y técnicas de electroestética a través de los fundamentos de la terapia dermatofuncional facial, las técnicas manuales y agentes físicos en rehabilitación, para contribuir al tratamiento y satisfacer las necesidades del cliente/paciente.</w:t>
            </w:r>
          </w:p>
        </w:tc>
      </w:tr>
    </w:tbl>
    <w:p w14:paraId="6A936023" w14:textId="77777777" w:rsidR="009E13FE" w:rsidRDefault="009E13FE">
      <w:pPr>
        <w:rPr>
          <w:rFonts w:ascii="Arial" w:eastAsia="Arial" w:hAnsi="Arial" w:cs="Arial"/>
        </w:rPr>
      </w:pPr>
    </w:p>
    <w:p w14:paraId="32DC16AD" w14:textId="77777777" w:rsidR="009E13FE" w:rsidRDefault="009E13FE">
      <w:pPr>
        <w:rPr>
          <w:rFonts w:ascii="Arial" w:eastAsia="Arial" w:hAnsi="Arial" w:cs="Arial"/>
        </w:rPr>
      </w:pPr>
    </w:p>
    <w:p w14:paraId="405EBD45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b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1920"/>
        <w:gridCol w:w="1395"/>
        <w:gridCol w:w="1290"/>
      </w:tblGrid>
      <w:tr w:rsidR="009E13FE" w14:paraId="383D8EF7" w14:textId="77777777">
        <w:trPr>
          <w:jc w:val="center"/>
        </w:trPr>
        <w:tc>
          <w:tcPr>
            <w:tcW w:w="5025" w:type="dxa"/>
            <w:vMerge w:val="restart"/>
            <w:shd w:val="clear" w:color="auto" w:fill="D9D9D9"/>
            <w:vAlign w:val="center"/>
          </w:tcPr>
          <w:p w14:paraId="0D8FD26A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4605" w:type="dxa"/>
            <w:gridSpan w:val="3"/>
            <w:shd w:val="clear" w:color="auto" w:fill="D9D9D9"/>
            <w:vAlign w:val="center"/>
          </w:tcPr>
          <w:p w14:paraId="6187F7E2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9E13FE" w14:paraId="24E1D8DF" w14:textId="77777777">
        <w:trPr>
          <w:jc w:val="center"/>
        </w:trPr>
        <w:tc>
          <w:tcPr>
            <w:tcW w:w="5025" w:type="dxa"/>
            <w:vMerge/>
            <w:shd w:val="clear" w:color="auto" w:fill="D9D9D9"/>
            <w:vAlign w:val="center"/>
          </w:tcPr>
          <w:p w14:paraId="2CA268DB" w14:textId="77777777" w:rsidR="009E13FE" w:rsidRDefault="009E1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920" w:type="dxa"/>
            <w:shd w:val="clear" w:color="auto" w:fill="D9D9D9"/>
            <w:vAlign w:val="center"/>
          </w:tcPr>
          <w:p w14:paraId="6D9D6C34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395" w:type="dxa"/>
            <w:shd w:val="clear" w:color="auto" w:fill="D9D9D9"/>
            <w:vAlign w:val="center"/>
          </w:tcPr>
          <w:p w14:paraId="4B4CEE24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290" w:type="dxa"/>
            <w:shd w:val="clear" w:color="auto" w:fill="D9D9D9"/>
            <w:vAlign w:val="center"/>
          </w:tcPr>
          <w:p w14:paraId="6158C09B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9E13FE" w14:paraId="0337BB72" w14:textId="77777777">
        <w:trPr>
          <w:jc w:val="center"/>
        </w:trPr>
        <w:tc>
          <w:tcPr>
            <w:tcW w:w="5025" w:type="dxa"/>
          </w:tcPr>
          <w:p w14:paraId="07499F55" w14:textId="77777777" w:rsidR="009E13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Fundamentos de la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erapia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ermatofuncional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</w:rPr>
              <w:t>acial.</w:t>
            </w:r>
          </w:p>
        </w:tc>
        <w:tc>
          <w:tcPr>
            <w:tcW w:w="1920" w:type="dxa"/>
          </w:tcPr>
          <w:p w14:paraId="2E723BD3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395" w:type="dxa"/>
          </w:tcPr>
          <w:p w14:paraId="6F6DCD1D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290" w:type="dxa"/>
          </w:tcPr>
          <w:p w14:paraId="6262CBF7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9E13FE" w14:paraId="614B58CD" w14:textId="77777777">
        <w:trPr>
          <w:jc w:val="center"/>
        </w:trPr>
        <w:tc>
          <w:tcPr>
            <w:tcW w:w="5025" w:type="dxa"/>
          </w:tcPr>
          <w:p w14:paraId="0C1EA96F" w14:textId="77777777" w:rsidR="009E13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II.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Técnicas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anuales en la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erapia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ermatofuncional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</w:rPr>
              <w:t>acial.</w:t>
            </w:r>
          </w:p>
        </w:tc>
        <w:tc>
          <w:tcPr>
            <w:tcW w:w="1920" w:type="dxa"/>
          </w:tcPr>
          <w:p w14:paraId="0F56B077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395" w:type="dxa"/>
          </w:tcPr>
          <w:p w14:paraId="0BBC84FD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290" w:type="dxa"/>
          </w:tcPr>
          <w:p w14:paraId="5A46983E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E13FE" w14:paraId="39E0ED5D" w14:textId="77777777">
        <w:trPr>
          <w:jc w:val="center"/>
        </w:trPr>
        <w:tc>
          <w:tcPr>
            <w:tcW w:w="5025" w:type="dxa"/>
          </w:tcPr>
          <w:p w14:paraId="229AA391" w14:textId="77777777" w:rsidR="009E13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Agentes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ísicos en la </w:t>
            </w:r>
            <w:r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erapia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ermatofuncional </w:t>
            </w: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acial. </w:t>
            </w:r>
          </w:p>
        </w:tc>
        <w:tc>
          <w:tcPr>
            <w:tcW w:w="1920" w:type="dxa"/>
          </w:tcPr>
          <w:p w14:paraId="2181A527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95" w:type="dxa"/>
          </w:tcPr>
          <w:p w14:paraId="05A99AD8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290" w:type="dxa"/>
          </w:tcPr>
          <w:p w14:paraId="56A6037E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9E13FE" w14:paraId="077B89F5" w14:textId="77777777">
        <w:trPr>
          <w:jc w:val="center"/>
        </w:trPr>
        <w:tc>
          <w:tcPr>
            <w:tcW w:w="5025" w:type="dxa"/>
            <w:tcBorders>
              <w:left w:val="nil"/>
              <w:bottom w:val="nil"/>
              <w:right w:val="nil"/>
            </w:tcBorders>
          </w:tcPr>
          <w:p w14:paraId="04FED48B" w14:textId="77777777" w:rsidR="009E13F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14:paraId="3F2C7E1C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55</w:t>
            </w: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14:paraId="28EED90E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65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14:paraId="6E09C29A" w14:textId="77777777" w:rsidR="009E13F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120</w:t>
            </w:r>
          </w:p>
        </w:tc>
      </w:tr>
    </w:tbl>
    <w:p w14:paraId="296820CC" w14:textId="77777777" w:rsidR="009E13FE" w:rsidRDefault="009E13FE">
      <w:pPr>
        <w:rPr>
          <w:rFonts w:ascii="Arial" w:eastAsia="Arial" w:hAnsi="Arial" w:cs="Arial"/>
        </w:rPr>
      </w:pPr>
    </w:p>
    <w:p w14:paraId="1ABEECB5" w14:textId="77777777" w:rsidR="009E13FE" w:rsidRDefault="009E13FE">
      <w:pPr>
        <w:rPr>
          <w:rFonts w:ascii="Arial" w:eastAsia="Arial" w:hAnsi="Arial" w:cs="Arial"/>
        </w:rPr>
      </w:pPr>
    </w:p>
    <w:p w14:paraId="298B90E1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6A41D942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7B38AACA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47FD0437" w14:textId="77777777" w:rsidR="009E13FE" w:rsidRDefault="009E13FE">
      <w:pPr>
        <w:jc w:val="center"/>
        <w:rPr>
          <w:rFonts w:ascii="Arial" w:eastAsia="Arial" w:hAnsi="Arial" w:cs="Arial"/>
          <w:b/>
          <w:i/>
        </w:rPr>
      </w:pPr>
    </w:p>
    <w:p w14:paraId="50977D22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5EA8624F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c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90"/>
      </w:tblGrid>
      <w:tr w:rsidR="009E13FE" w14:paraId="656A0ED1" w14:textId="77777777">
        <w:tc>
          <w:tcPr>
            <w:tcW w:w="3060" w:type="dxa"/>
            <w:vAlign w:val="center"/>
          </w:tcPr>
          <w:p w14:paraId="7CD04C2F" w14:textId="77777777" w:rsidR="009E13FE" w:rsidRDefault="00000000">
            <w:pPr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6690" w:type="dxa"/>
            <w:vAlign w:val="center"/>
          </w:tcPr>
          <w:p w14:paraId="5E079EF5" w14:textId="77777777" w:rsidR="009E13FE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I. Fundamentos de la Terapia Dermatofuncional Facial.</w:t>
            </w:r>
          </w:p>
        </w:tc>
      </w:tr>
      <w:tr w:rsidR="009E13FE" w14:paraId="4D840EB4" w14:textId="77777777">
        <w:tc>
          <w:tcPr>
            <w:tcW w:w="3060" w:type="dxa"/>
            <w:vAlign w:val="center"/>
          </w:tcPr>
          <w:p w14:paraId="30C764C2" w14:textId="77777777" w:rsidR="009E13FE" w:rsidRDefault="00000000">
            <w:pPr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690" w:type="dxa"/>
            <w:vAlign w:val="center"/>
          </w:tcPr>
          <w:p w14:paraId="6C71317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E13FE" w14:paraId="63E3D4C4" w14:textId="77777777">
        <w:tc>
          <w:tcPr>
            <w:tcW w:w="3060" w:type="dxa"/>
            <w:vAlign w:val="center"/>
          </w:tcPr>
          <w:p w14:paraId="5E34F31E" w14:textId="77777777" w:rsidR="009E13FE" w:rsidRDefault="00000000">
            <w:pPr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6690" w:type="dxa"/>
            <w:vAlign w:val="center"/>
          </w:tcPr>
          <w:p w14:paraId="305FBD0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9E13FE" w14:paraId="4573B447" w14:textId="77777777">
        <w:tc>
          <w:tcPr>
            <w:tcW w:w="3060" w:type="dxa"/>
            <w:vAlign w:val="center"/>
          </w:tcPr>
          <w:p w14:paraId="36663C85" w14:textId="77777777" w:rsidR="009E13FE" w:rsidRDefault="00000000">
            <w:pPr>
              <w:numPr>
                <w:ilvl w:val="0"/>
                <w:numId w:val="9"/>
              </w:numPr>
              <w:ind w:left="3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690" w:type="dxa"/>
            <w:vAlign w:val="center"/>
          </w:tcPr>
          <w:p w14:paraId="0B2C819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9E13FE" w14:paraId="1C84B7D9" w14:textId="77777777">
        <w:tc>
          <w:tcPr>
            <w:tcW w:w="3060" w:type="dxa"/>
            <w:vAlign w:val="center"/>
          </w:tcPr>
          <w:p w14:paraId="02D7D366" w14:textId="77777777" w:rsidR="009E13FE" w:rsidRDefault="0000000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6690" w:type="dxa"/>
            <w:vAlign w:val="center"/>
          </w:tcPr>
          <w:p w14:paraId="2CD5AE1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el tipo de piel del cliente/paciente, para proponer el tipo de tratamiento.</w:t>
            </w:r>
          </w:p>
        </w:tc>
      </w:tr>
    </w:tbl>
    <w:p w14:paraId="2A8DC43E" w14:textId="77777777" w:rsidR="009E13FE" w:rsidRDefault="009E13FE">
      <w:pPr>
        <w:rPr>
          <w:rFonts w:ascii="Arial" w:eastAsia="Arial" w:hAnsi="Arial" w:cs="Arial"/>
        </w:rPr>
      </w:pPr>
    </w:p>
    <w:p w14:paraId="1BAE5225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d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150"/>
        <w:gridCol w:w="2445"/>
        <w:gridCol w:w="2055"/>
      </w:tblGrid>
      <w:tr w:rsidR="009E13FE" w14:paraId="39B65DDE" w14:textId="77777777">
        <w:trPr>
          <w:cantSplit/>
          <w:trHeight w:val="720"/>
          <w:tblHeader/>
        </w:trPr>
        <w:tc>
          <w:tcPr>
            <w:tcW w:w="2085" w:type="dxa"/>
            <w:shd w:val="clear" w:color="auto" w:fill="D9D9D9"/>
            <w:vAlign w:val="center"/>
          </w:tcPr>
          <w:p w14:paraId="09922432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50" w:type="dxa"/>
            <w:shd w:val="clear" w:color="auto" w:fill="D9D9D9"/>
            <w:vAlign w:val="center"/>
          </w:tcPr>
          <w:p w14:paraId="468341F8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445" w:type="dxa"/>
            <w:shd w:val="clear" w:color="auto" w:fill="D9D9D9"/>
            <w:vAlign w:val="center"/>
          </w:tcPr>
          <w:p w14:paraId="34869C97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2B320A00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E13FE" w14:paraId="299850A4" w14:textId="77777777">
        <w:trPr>
          <w:cantSplit/>
          <w:trHeight w:val="2519"/>
        </w:trPr>
        <w:tc>
          <w:tcPr>
            <w:tcW w:w="2085" w:type="dxa"/>
            <w:shd w:val="clear" w:color="auto" w:fill="auto"/>
          </w:tcPr>
          <w:p w14:paraId="243BEC8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Terapia Dermatofuncional Facial.</w:t>
            </w:r>
          </w:p>
        </w:tc>
        <w:tc>
          <w:tcPr>
            <w:tcW w:w="3150" w:type="dxa"/>
            <w:shd w:val="clear" w:color="auto" w:fill="auto"/>
          </w:tcPr>
          <w:p w14:paraId="29ED0F6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historia de la belleza y de la estética.</w:t>
            </w:r>
          </w:p>
          <w:p w14:paraId="06754DB2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5D3266A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y terminología de Terapia Dermatofuncional Facial.</w:t>
            </w:r>
          </w:p>
          <w:p w14:paraId="7197F478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6D8A927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mobiliario y equipo de las cabinas.</w:t>
            </w:r>
          </w:p>
        </w:tc>
        <w:tc>
          <w:tcPr>
            <w:tcW w:w="2445" w:type="dxa"/>
            <w:shd w:val="clear" w:color="auto" w:fill="auto"/>
          </w:tcPr>
          <w:p w14:paraId="78217DE0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shd w:val="clear" w:color="auto" w:fill="auto"/>
          </w:tcPr>
          <w:p w14:paraId="37E6DF7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2F17405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A0BB28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DCCC0F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314322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8D4DB4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8EC4BB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0C20A18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AE1F59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4F3854AA" w14:textId="77777777">
        <w:trPr>
          <w:cantSplit/>
          <w:trHeight w:val="4136"/>
        </w:trPr>
        <w:tc>
          <w:tcPr>
            <w:tcW w:w="2085" w:type="dxa"/>
            <w:shd w:val="clear" w:color="auto" w:fill="auto"/>
          </w:tcPr>
          <w:p w14:paraId="535A7DC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Órgano Cutáneo.</w:t>
            </w:r>
          </w:p>
        </w:tc>
        <w:tc>
          <w:tcPr>
            <w:tcW w:w="3150" w:type="dxa"/>
            <w:shd w:val="clear" w:color="auto" w:fill="auto"/>
          </w:tcPr>
          <w:p w14:paraId="5198A2E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anatomía y fisiología de la piel.</w:t>
            </w:r>
          </w:p>
          <w:p w14:paraId="67AE1656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1C9BD7B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afecciones y modificaciones del tejido cutáneo y subcutáneo.</w:t>
            </w:r>
          </w:p>
          <w:p w14:paraId="21AEF4E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4FF5F39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fototipos de la piel y sus características:</w:t>
            </w:r>
          </w:p>
          <w:p w14:paraId="298EF878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6CDEDCC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-Escala de Fitzpatrick.</w:t>
            </w:r>
          </w:p>
          <w:p w14:paraId="3CC969B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-Escala de de Glogau. </w:t>
            </w:r>
          </w:p>
          <w:p w14:paraId="15E9184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-Trastornos en la piel designados al envejecimiento cutáneo. </w:t>
            </w:r>
          </w:p>
        </w:tc>
        <w:tc>
          <w:tcPr>
            <w:tcW w:w="2445" w:type="dxa"/>
            <w:shd w:val="clear" w:color="auto" w:fill="auto"/>
          </w:tcPr>
          <w:p w14:paraId="2A5609C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los tipos de piel en el cliente/paciente.</w:t>
            </w:r>
          </w:p>
          <w:p w14:paraId="41C10B6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25DF438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las afecciones de la piel en los cliente/paciente.</w:t>
            </w:r>
          </w:p>
        </w:tc>
        <w:tc>
          <w:tcPr>
            <w:tcW w:w="2055" w:type="dxa"/>
            <w:shd w:val="clear" w:color="auto" w:fill="auto"/>
          </w:tcPr>
          <w:p w14:paraId="012EC5C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7A66F39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5A9B781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195BE5F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59166F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66278A0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15E67A2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45E99EB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E7B675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76694AB2" w14:textId="77777777">
        <w:trPr>
          <w:cantSplit/>
          <w:trHeight w:val="6495"/>
        </w:trPr>
        <w:tc>
          <w:tcPr>
            <w:tcW w:w="2085" w:type="dxa"/>
            <w:shd w:val="clear" w:color="auto" w:fill="auto"/>
          </w:tcPr>
          <w:p w14:paraId="3F14D25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Historial Estético</w:t>
            </w:r>
          </w:p>
        </w:tc>
        <w:tc>
          <w:tcPr>
            <w:tcW w:w="3150" w:type="dxa"/>
            <w:shd w:val="clear" w:color="auto" w:fill="auto"/>
          </w:tcPr>
          <w:p w14:paraId="1CD6A34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estructura y elementos que integra un historial estético:</w:t>
            </w:r>
          </w:p>
          <w:p w14:paraId="7143D4A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52420B6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Datos personales.</w:t>
            </w:r>
          </w:p>
          <w:p w14:paraId="4ABBFDE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-Hábitos: actividad física, hidratación, horas de sueño, uso de alcohol, café, tabaco y drogas.</w:t>
            </w:r>
          </w:p>
          <w:p w14:paraId="29095DF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Fobias.</w:t>
            </w:r>
          </w:p>
          <w:p w14:paraId="6765AF2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-Estado actual de salud: Alergias, enfermedades y gravidez.</w:t>
            </w:r>
          </w:p>
          <w:p w14:paraId="42FD6BB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-Tratamiento.</w:t>
            </w:r>
          </w:p>
          <w:p w14:paraId="0F1B4C8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Rutina diaria de cuidado de la piel.</w:t>
            </w:r>
          </w:p>
          <w:p w14:paraId="25540EEB" w14:textId="77777777" w:rsidR="009E13FE" w:rsidRDefault="009E13FE">
            <w:pPr>
              <w:ind w:firstLine="708"/>
              <w:jc w:val="both"/>
              <w:rPr>
                <w:rFonts w:ascii="Arial" w:eastAsia="Arial" w:hAnsi="Arial" w:cs="Arial"/>
              </w:rPr>
            </w:pPr>
          </w:p>
          <w:p w14:paraId="24CD1D7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Reconocer la estructura del historial clínico.</w:t>
            </w:r>
          </w:p>
          <w:p w14:paraId="6BF06519" w14:textId="77777777" w:rsidR="009E13FE" w:rsidRDefault="009E13FE">
            <w:pPr>
              <w:ind w:firstLine="708"/>
              <w:jc w:val="both"/>
              <w:rPr>
                <w:rFonts w:ascii="Arial" w:eastAsia="Arial" w:hAnsi="Arial" w:cs="Arial"/>
              </w:rPr>
            </w:pPr>
          </w:p>
          <w:p w14:paraId="00636E7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técnicas de recolección de información:</w:t>
            </w:r>
          </w:p>
          <w:p w14:paraId="01927560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6AAD8DA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Entrevista.</w:t>
            </w:r>
          </w:p>
          <w:p w14:paraId="1F21686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Cuestionario.</w:t>
            </w:r>
          </w:p>
        </w:tc>
        <w:tc>
          <w:tcPr>
            <w:tcW w:w="2445" w:type="dxa"/>
            <w:shd w:val="clear" w:color="auto" w:fill="auto"/>
          </w:tcPr>
          <w:p w14:paraId="5FAFE15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 el historial estético de cliente/paciente, utilizando las técnicas de recolección de información.</w:t>
            </w:r>
          </w:p>
        </w:tc>
        <w:tc>
          <w:tcPr>
            <w:tcW w:w="2055" w:type="dxa"/>
            <w:shd w:val="clear" w:color="auto" w:fill="auto"/>
          </w:tcPr>
          <w:p w14:paraId="79645B8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A177E1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124C252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E38F30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39D0021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7BEC650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36EC740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82B996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BA8664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62AED3A7" w14:textId="77777777">
        <w:trPr>
          <w:cantSplit/>
          <w:trHeight w:val="4050"/>
        </w:trPr>
        <w:tc>
          <w:tcPr>
            <w:tcW w:w="2085" w:type="dxa"/>
            <w:shd w:val="clear" w:color="auto" w:fill="auto"/>
          </w:tcPr>
          <w:p w14:paraId="40638DBE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Diagnóstico de piel.</w:t>
            </w:r>
          </w:p>
        </w:tc>
        <w:tc>
          <w:tcPr>
            <w:tcW w:w="3150" w:type="dxa"/>
            <w:shd w:val="clear" w:color="auto" w:fill="auto"/>
          </w:tcPr>
          <w:p w14:paraId="46418E4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asepsia y antisepsia como medidas de higiene para la exploración cutánea.</w:t>
            </w:r>
          </w:p>
          <w:p w14:paraId="5BFB6AD1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573DC2E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protocolo de exploración cutánea facial y corporal.</w:t>
            </w:r>
          </w:p>
          <w:p w14:paraId="776AA56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515854E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proceso de diagnóstico de la piel: visual, táctil y con aparatos.</w:t>
            </w:r>
          </w:p>
          <w:p w14:paraId="44BF19AF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724925A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equipos de diagnóstico de piel.</w:t>
            </w:r>
          </w:p>
        </w:tc>
        <w:tc>
          <w:tcPr>
            <w:tcW w:w="2445" w:type="dxa"/>
            <w:shd w:val="clear" w:color="auto" w:fill="auto"/>
          </w:tcPr>
          <w:p w14:paraId="7B35E0F6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Diagnosticar el órgano cutáneo del cliente/paciente.</w:t>
            </w:r>
          </w:p>
          <w:p w14:paraId="5D043C38" w14:textId="77777777" w:rsidR="009E13FE" w:rsidRDefault="009E13FE">
            <w:pPr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  <w:shd w:val="clear" w:color="auto" w:fill="auto"/>
          </w:tcPr>
          <w:p w14:paraId="06871E1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89B1C5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419B45B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CCD7C7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22C503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90E6BB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2946BFD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1A3B7B9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700544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67FAAB2C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16859A58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E7ECFE7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01FA91A9" w14:textId="77777777" w:rsidR="009E13FE" w:rsidRDefault="009E13FE">
      <w:pPr>
        <w:jc w:val="center"/>
        <w:rPr>
          <w:rFonts w:ascii="Arial" w:eastAsia="Arial" w:hAnsi="Arial" w:cs="Arial"/>
          <w:i/>
        </w:rPr>
      </w:pPr>
    </w:p>
    <w:p w14:paraId="04B2B17A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e"/>
        <w:tblW w:w="100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4140"/>
        <w:gridCol w:w="2685"/>
      </w:tblGrid>
      <w:tr w:rsidR="009E13FE" w14:paraId="0C841033" w14:textId="77777777">
        <w:trPr>
          <w:trHeight w:val="237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F47D3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34475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60CC0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E13FE" w14:paraId="1F3375E2" w14:textId="77777777">
        <w:trPr>
          <w:trHeight w:val="707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1DF7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integrará un expediente lo siguiente:</w:t>
            </w:r>
          </w:p>
          <w:p w14:paraId="3880515E" w14:textId="77777777" w:rsidR="009E13FE" w:rsidRDefault="009E13FE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DBE4550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Historial clínico-estético.</w:t>
            </w:r>
          </w:p>
          <w:p w14:paraId="7775D072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Diagnóstico de la piel.</w:t>
            </w:r>
          </w:p>
          <w:p w14:paraId="7DCAA311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-Técnicas de recolección y exploración utilizadas y su justificación.</w:t>
            </w:r>
          </w:p>
          <w:p w14:paraId="61DEB48A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Fotografías.</w:t>
            </w:r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0B98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Identificar los antecedentes, conceptos y mobiliario de cosmetología.</w:t>
            </w:r>
          </w:p>
          <w:p w14:paraId="03E68A8F" w14:textId="77777777" w:rsidR="009E13FE" w:rsidRDefault="009E13F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E5E363D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Analizar los tipos y condiciones de la piel.</w:t>
            </w:r>
          </w:p>
          <w:p w14:paraId="3F539508" w14:textId="77777777" w:rsidR="009E13FE" w:rsidRDefault="009E13F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48929B4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Analizar la estructura del historial estético.</w:t>
            </w:r>
          </w:p>
          <w:p w14:paraId="1D11910B" w14:textId="77777777" w:rsidR="009E13FE" w:rsidRDefault="009E13FE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45F624BE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Comprender el procedimiento de diagnóstico de piel.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6D62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</w:t>
            </w:r>
          </w:p>
          <w:p w14:paraId="1F2D12B5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143E278F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2F80653A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6BB83876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155AF145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5CE694D8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4E905D4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4A9143F2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"/>
        <w:tblW w:w="99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0"/>
        <w:gridCol w:w="5040"/>
      </w:tblGrid>
      <w:tr w:rsidR="009E13FE" w14:paraId="5338EC0E" w14:textId="77777777">
        <w:trPr>
          <w:trHeight w:val="404"/>
        </w:trPr>
        <w:tc>
          <w:tcPr>
            <w:tcW w:w="4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88204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D0AAE6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E13FE" w14:paraId="18BA805F" w14:textId="77777777">
        <w:trPr>
          <w:trHeight w:val="711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BF42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</w:t>
            </w:r>
          </w:p>
          <w:p w14:paraId="1BEA2F94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02300A20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1A70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2D5FDFA2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52130303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Pizarrón.</w:t>
            </w:r>
          </w:p>
          <w:p w14:paraId="3E676B62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Materiales impresos. </w:t>
            </w:r>
          </w:p>
          <w:p w14:paraId="208F764E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Masoterapia</w:t>
            </w:r>
          </w:p>
          <w:p w14:paraId="3ABA50CC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</w:tc>
      </w:tr>
    </w:tbl>
    <w:p w14:paraId="45DB8352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149AD38" w14:textId="77777777" w:rsidR="009E13FE" w:rsidRDefault="009E13FE">
      <w:pPr>
        <w:jc w:val="center"/>
        <w:rPr>
          <w:rFonts w:ascii="Arial" w:eastAsia="Arial" w:hAnsi="Arial" w:cs="Arial"/>
          <w:i/>
        </w:rPr>
      </w:pPr>
    </w:p>
    <w:p w14:paraId="5286FB4F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1F63E7DC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56C29473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0"/>
        <w:tblW w:w="10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585"/>
        <w:gridCol w:w="3240"/>
      </w:tblGrid>
      <w:tr w:rsidR="009E13FE" w14:paraId="231E5962" w14:textId="77777777">
        <w:trPr>
          <w:trHeight w:val="555"/>
        </w:trPr>
        <w:tc>
          <w:tcPr>
            <w:tcW w:w="3180" w:type="dxa"/>
            <w:shd w:val="clear" w:color="auto" w:fill="D9D9D9"/>
            <w:vAlign w:val="center"/>
          </w:tcPr>
          <w:p w14:paraId="01C5DC18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585" w:type="dxa"/>
            <w:shd w:val="clear" w:color="auto" w:fill="D9D9D9"/>
            <w:vAlign w:val="center"/>
          </w:tcPr>
          <w:p w14:paraId="1E992FCE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75CBB652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E13FE" w14:paraId="4A3A5A1C" w14:textId="77777777">
        <w:trPr>
          <w:trHeight w:val="675"/>
        </w:trPr>
        <w:tc>
          <w:tcPr>
            <w:tcW w:w="3180" w:type="dxa"/>
            <w:shd w:val="clear" w:color="auto" w:fill="auto"/>
          </w:tcPr>
          <w:p w14:paraId="5E57C62A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585" w:type="dxa"/>
            <w:shd w:val="clear" w:color="auto" w:fill="auto"/>
          </w:tcPr>
          <w:p w14:paraId="685A109F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40" w:type="dxa"/>
            <w:shd w:val="clear" w:color="auto" w:fill="auto"/>
          </w:tcPr>
          <w:p w14:paraId="623C9C05" w14:textId="77777777" w:rsidR="009E13FE" w:rsidRDefault="009E13F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B9FCC66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7C7131EE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1D955F3D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067370AB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5B60ADE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14:paraId="03CBA9B7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f1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555"/>
      </w:tblGrid>
      <w:tr w:rsidR="009E13FE" w14:paraId="2FF16867" w14:textId="77777777">
        <w:trPr>
          <w:trHeight w:val="632"/>
        </w:trPr>
        <w:tc>
          <w:tcPr>
            <w:tcW w:w="3225" w:type="dxa"/>
            <w:vAlign w:val="center"/>
          </w:tcPr>
          <w:p w14:paraId="373A7466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6555" w:type="dxa"/>
            <w:vAlign w:val="center"/>
          </w:tcPr>
          <w:p w14:paraId="58903941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II. Técnicas Manuales en la Terapia Dermatofuncional Facial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E13FE" w14:paraId="0B6B3580" w14:textId="77777777">
        <w:tc>
          <w:tcPr>
            <w:tcW w:w="3225" w:type="dxa"/>
            <w:vAlign w:val="center"/>
          </w:tcPr>
          <w:p w14:paraId="5B3EFF93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6555" w:type="dxa"/>
            <w:vAlign w:val="center"/>
          </w:tcPr>
          <w:p w14:paraId="1ADF812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E13FE" w14:paraId="6601B92F" w14:textId="77777777">
        <w:tc>
          <w:tcPr>
            <w:tcW w:w="3225" w:type="dxa"/>
            <w:vAlign w:val="center"/>
          </w:tcPr>
          <w:p w14:paraId="2AF0320A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6555" w:type="dxa"/>
            <w:vAlign w:val="center"/>
          </w:tcPr>
          <w:p w14:paraId="5BBC687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E13FE" w14:paraId="0F9276A6" w14:textId="77777777">
        <w:tc>
          <w:tcPr>
            <w:tcW w:w="3225" w:type="dxa"/>
            <w:vAlign w:val="center"/>
          </w:tcPr>
          <w:p w14:paraId="6B2A333D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6555" w:type="dxa"/>
            <w:vAlign w:val="center"/>
          </w:tcPr>
          <w:p w14:paraId="4CFC8BF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E13FE" w14:paraId="1C6E2105" w14:textId="77777777">
        <w:tc>
          <w:tcPr>
            <w:tcW w:w="3225" w:type="dxa"/>
            <w:vAlign w:val="center"/>
          </w:tcPr>
          <w:p w14:paraId="00DE71B6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6555" w:type="dxa"/>
            <w:vAlign w:val="center"/>
          </w:tcPr>
          <w:p w14:paraId="70BCF77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las Técnicas Manuales en Terapia Dermatofuncional acorde a las necesidades del cliente/paciente.</w:t>
            </w:r>
          </w:p>
        </w:tc>
      </w:tr>
    </w:tbl>
    <w:p w14:paraId="47F56FD8" w14:textId="77777777" w:rsidR="009E13FE" w:rsidRDefault="009E13FE">
      <w:pPr>
        <w:rPr>
          <w:rFonts w:ascii="Arial" w:eastAsia="Arial" w:hAnsi="Arial" w:cs="Arial"/>
        </w:rPr>
      </w:pPr>
    </w:p>
    <w:p w14:paraId="2DD07FB2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f2"/>
        <w:tblW w:w="985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3570"/>
        <w:gridCol w:w="2625"/>
        <w:gridCol w:w="1965"/>
      </w:tblGrid>
      <w:tr w:rsidR="009E13FE" w14:paraId="56854E83" w14:textId="77777777">
        <w:trPr>
          <w:cantSplit/>
          <w:trHeight w:val="720"/>
          <w:tblHeader/>
        </w:trPr>
        <w:tc>
          <w:tcPr>
            <w:tcW w:w="1695" w:type="dxa"/>
            <w:shd w:val="clear" w:color="auto" w:fill="D9D9D9"/>
            <w:vAlign w:val="center"/>
          </w:tcPr>
          <w:p w14:paraId="32BF9B6B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570" w:type="dxa"/>
            <w:shd w:val="clear" w:color="auto" w:fill="D9D9D9"/>
            <w:vAlign w:val="center"/>
          </w:tcPr>
          <w:p w14:paraId="7BBA23D8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625" w:type="dxa"/>
            <w:shd w:val="clear" w:color="auto" w:fill="D9D9D9"/>
            <w:vAlign w:val="center"/>
          </w:tcPr>
          <w:p w14:paraId="2EFE1CB7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965" w:type="dxa"/>
            <w:shd w:val="clear" w:color="auto" w:fill="D9D9D9"/>
            <w:vAlign w:val="center"/>
          </w:tcPr>
          <w:p w14:paraId="65A06D13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E13FE" w14:paraId="58AEF1E6" w14:textId="77777777">
        <w:trPr>
          <w:cantSplit/>
          <w:trHeight w:val="720"/>
        </w:trPr>
        <w:tc>
          <w:tcPr>
            <w:tcW w:w="1695" w:type="dxa"/>
            <w:shd w:val="clear" w:color="auto" w:fill="auto"/>
          </w:tcPr>
          <w:p w14:paraId="5321E4E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Limpieza facial profunda.</w:t>
            </w:r>
          </w:p>
        </w:tc>
        <w:tc>
          <w:tcPr>
            <w:tcW w:w="3570" w:type="dxa"/>
            <w:shd w:val="clear" w:color="auto" w:fill="auto"/>
          </w:tcPr>
          <w:p w14:paraId="5657990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la importancia de la higiene facial:</w:t>
            </w:r>
          </w:p>
          <w:p w14:paraId="7995BDCF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009FB77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-Limpieza superficial.</w:t>
            </w:r>
          </w:p>
          <w:p w14:paraId="0A4E477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-Limpieza profunda.</w:t>
            </w:r>
          </w:p>
          <w:p w14:paraId="78179383" w14:textId="77777777" w:rsidR="009E13FE" w:rsidRDefault="009E13FE">
            <w:pPr>
              <w:jc w:val="both"/>
              <w:rPr>
                <w:rFonts w:ascii="Arial" w:eastAsia="Arial" w:hAnsi="Arial" w:cs="Arial"/>
                <w:highlight w:val="yellow"/>
              </w:rPr>
            </w:pPr>
          </w:p>
          <w:p w14:paraId="3B830FA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Fases de un tratamiento dermatofuncional facial:</w:t>
            </w:r>
          </w:p>
          <w:p w14:paraId="2DFC29B3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3DD87C1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-Estudio de la piel.</w:t>
            </w:r>
          </w:p>
          <w:p w14:paraId="351C48F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-Elección de medios y técnicas.</w:t>
            </w:r>
          </w:p>
          <w:p w14:paraId="19279C0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-Protocolo de aplicación.</w:t>
            </w:r>
          </w:p>
        </w:tc>
        <w:tc>
          <w:tcPr>
            <w:tcW w:w="2625" w:type="dxa"/>
            <w:shd w:val="clear" w:color="auto" w:fill="auto"/>
          </w:tcPr>
          <w:p w14:paraId="1F9859E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el protocolo de higiene facial siguiendo las fases estandarizadas de acuerdo con el biotipo de piel.</w:t>
            </w:r>
          </w:p>
        </w:tc>
        <w:tc>
          <w:tcPr>
            <w:tcW w:w="1965" w:type="dxa"/>
            <w:shd w:val="clear" w:color="auto" w:fill="auto"/>
          </w:tcPr>
          <w:p w14:paraId="32BEE69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09FF9C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743D39F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BE615F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4E699F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DACCFA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9A7F5F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B92ED1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E9DD98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4D4647C6" w14:textId="77777777">
        <w:trPr>
          <w:cantSplit/>
          <w:trHeight w:val="720"/>
        </w:trPr>
        <w:tc>
          <w:tcPr>
            <w:tcW w:w="1695" w:type="dxa"/>
            <w:shd w:val="clear" w:color="auto" w:fill="auto"/>
          </w:tcPr>
          <w:p w14:paraId="4A82E6E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Permeabilidad cutánea.</w:t>
            </w:r>
          </w:p>
        </w:tc>
        <w:tc>
          <w:tcPr>
            <w:tcW w:w="3570" w:type="dxa"/>
            <w:shd w:val="clear" w:color="auto" w:fill="auto"/>
          </w:tcPr>
          <w:p w14:paraId="1AE24B9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barreras de la piel:</w:t>
            </w:r>
          </w:p>
          <w:p w14:paraId="767BE2B5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09B532B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-Capa gaseosa.</w:t>
            </w:r>
          </w:p>
          <w:p w14:paraId="07666A6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-Capa emulsionada.</w:t>
            </w:r>
          </w:p>
          <w:p w14:paraId="7F0B8F9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-Capa córnea.</w:t>
            </w:r>
          </w:p>
          <w:p w14:paraId="7990357F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2C61386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concepto de permeabilidad selectiva.</w:t>
            </w:r>
          </w:p>
          <w:p w14:paraId="28BDBD95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121EC1C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las vías de penetración cutánea:</w:t>
            </w:r>
          </w:p>
          <w:p w14:paraId="40FC3E5D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27F15E8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-Transepidérmica.</w:t>
            </w:r>
          </w:p>
          <w:p w14:paraId="71C4850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-Transanexial.</w:t>
            </w:r>
          </w:p>
          <w:p w14:paraId="1B3181BE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554B221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factores que influyen en la penetración cutánea:</w:t>
            </w:r>
          </w:p>
          <w:p w14:paraId="3E671AC1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147A2E8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-Características de la sustancia.</w:t>
            </w:r>
          </w:p>
          <w:p w14:paraId="2E572D9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-Estado de la capa córnea.</w:t>
            </w:r>
          </w:p>
          <w:p w14:paraId="617D813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excipiente.</w:t>
            </w:r>
          </w:p>
          <w:p w14:paraId="26D379D2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19F5286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mecanismos que favorecen la penetración cutánea:</w:t>
            </w:r>
          </w:p>
          <w:p w14:paraId="6D1C03AE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66C62B9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-Aumento de la temperatura.</w:t>
            </w:r>
          </w:p>
          <w:p w14:paraId="5B83F42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-Masaje.</w:t>
            </w:r>
          </w:p>
          <w:p w14:paraId="703B9A3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-Oclusión.</w:t>
            </w:r>
          </w:p>
          <w:p w14:paraId="39984CC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-Iontoforesis.</w:t>
            </w:r>
          </w:p>
          <w:p w14:paraId="22C75B6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-Modificación del pH.</w:t>
            </w:r>
          </w:p>
          <w:p w14:paraId="550AF6E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-Exfoliantes y queratolíticos.</w:t>
            </w:r>
          </w:p>
          <w:p w14:paraId="20ADFBD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-Vectores cosméticos.</w:t>
            </w:r>
          </w:p>
        </w:tc>
        <w:tc>
          <w:tcPr>
            <w:tcW w:w="2625" w:type="dxa"/>
            <w:shd w:val="clear" w:color="auto" w:fill="auto"/>
          </w:tcPr>
          <w:p w14:paraId="4DA43D3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las vías de penetración cutánea acorde a las características del producto y a los factores y mecanismos que favorecen a su penetración.</w:t>
            </w:r>
          </w:p>
        </w:tc>
        <w:tc>
          <w:tcPr>
            <w:tcW w:w="1965" w:type="dxa"/>
            <w:shd w:val="clear" w:color="auto" w:fill="auto"/>
          </w:tcPr>
          <w:p w14:paraId="30CDC22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609DEAB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5436B0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66E4DA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70A6C70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92E47E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0F8A875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0772DE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07290F8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35925D83" w14:textId="77777777">
        <w:trPr>
          <w:cantSplit/>
          <w:trHeight w:val="720"/>
        </w:trPr>
        <w:tc>
          <w:tcPr>
            <w:tcW w:w="1695" w:type="dxa"/>
            <w:shd w:val="clear" w:color="auto" w:fill="auto"/>
          </w:tcPr>
          <w:p w14:paraId="1C3C4F9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Tipos de exfoliación.</w:t>
            </w:r>
          </w:p>
        </w:tc>
        <w:tc>
          <w:tcPr>
            <w:tcW w:w="3570" w:type="dxa"/>
            <w:shd w:val="clear" w:color="auto" w:fill="auto"/>
          </w:tcPr>
          <w:p w14:paraId="50C5694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diferentes tipos de exfoliación:</w:t>
            </w:r>
          </w:p>
          <w:p w14:paraId="4065CA4D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1C0EB43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-Mecánicos.</w:t>
            </w:r>
          </w:p>
          <w:p w14:paraId="7B240C9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-Químicos.</w:t>
            </w:r>
          </w:p>
          <w:p w14:paraId="310538E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-Enzimáticos.</w:t>
            </w:r>
          </w:p>
          <w:p w14:paraId="3063F92A" w14:textId="77777777" w:rsidR="009E13FE" w:rsidRDefault="009E13FE">
            <w:pPr>
              <w:ind w:firstLine="708"/>
              <w:jc w:val="both"/>
              <w:rPr>
                <w:rFonts w:ascii="Arial" w:eastAsia="Arial" w:hAnsi="Arial" w:cs="Arial"/>
              </w:rPr>
            </w:pPr>
          </w:p>
          <w:p w14:paraId="065A898B" w14:textId="77777777" w:rsidR="009E13FE" w:rsidRDefault="009E13FE">
            <w:pPr>
              <w:ind w:firstLine="70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5" w:type="dxa"/>
            <w:shd w:val="clear" w:color="auto" w:fill="auto"/>
          </w:tcPr>
          <w:p w14:paraId="5A5B3F5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el tipo de exfoliante acorde a las necesidades del cliente paciente.</w:t>
            </w:r>
          </w:p>
        </w:tc>
        <w:tc>
          <w:tcPr>
            <w:tcW w:w="1965" w:type="dxa"/>
            <w:shd w:val="clear" w:color="auto" w:fill="auto"/>
          </w:tcPr>
          <w:p w14:paraId="799995A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140F894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33123FA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5E2017B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1039EC7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93090A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72A3C3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2A5428B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79AB240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77F897A2" w14:textId="77777777">
        <w:trPr>
          <w:cantSplit/>
          <w:trHeight w:val="720"/>
        </w:trPr>
        <w:tc>
          <w:tcPr>
            <w:tcW w:w="1695" w:type="dxa"/>
            <w:shd w:val="clear" w:color="auto" w:fill="auto"/>
          </w:tcPr>
          <w:p w14:paraId="4B1A485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Masaje Facial.</w:t>
            </w:r>
          </w:p>
        </w:tc>
        <w:tc>
          <w:tcPr>
            <w:tcW w:w="3570" w:type="dxa"/>
            <w:shd w:val="clear" w:color="auto" w:fill="auto"/>
          </w:tcPr>
          <w:p w14:paraId="4A557AE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diferentes Técnicas de Masaje Facial para la Terapia Dermatofuncional.</w:t>
            </w:r>
          </w:p>
          <w:p w14:paraId="4C58FF8E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0D50CC4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-Características.</w:t>
            </w:r>
          </w:p>
          <w:p w14:paraId="6FBA2DB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-Efectos.</w:t>
            </w:r>
          </w:p>
          <w:p w14:paraId="5477ADF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-indicaciones y contraindicaciones.</w:t>
            </w:r>
          </w:p>
        </w:tc>
        <w:tc>
          <w:tcPr>
            <w:tcW w:w="2625" w:type="dxa"/>
            <w:shd w:val="clear" w:color="auto" w:fill="auto"/>
          </w:tcPr>
          <w:p w14:paraId="0E5A1F2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el masaje facial considerando las características del biotipo de piel.</w:t>
            </w:r>
          </w:p>
          <w:p w14:paraId="326A9C2C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shd w:val="clear" w:color="auto" w:fill="auto"/>
          </w:tcPr>
          <w:p w14:paraId="3EF61ED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30B378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05D890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7F5E0B8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55EE6B2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3690A65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649E07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3B345FE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634F659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0E8F2700" w14:textId="77777777">
        <w:trPr>
          <w:cantSplit/>
          <w:trHeight w:val="720"/>
        </w:trPr>
        <w:tc>
          <w:tcPr>
            <w:tcW w:w="1695" w:type="dxa"/>
            <w:shd w:val="clear" w:color="auto" w:fill="auto"/>
          </w:tcPr>
          <w:p w14:paraId="16DE1CE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Electroterapia aplicada a tratamientos faciales generales.</w:t>
            </w:r>
          </w:p>
        </w:tc>
        <w:tc>
          <w:tcPr>
            <w:tcW w:w="3570" w:type="dxa"/>
            <w:shd w:val="clear" w:color="auto" w:fill="auto"/>
          </w:tcPr>
          <w:p w14:paraId="6206EDD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el equipo de acción químico-mecánico para un tratamiento Dermatofuncional Facial.</w:t>
            </w:r>
          </w:p>
          <w:p w14:paraId="3EDED52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05A40BA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equipos de acción mecánica para un tratamiento Dermatofuncional Facial:</w:t>
            </w:r>
          </w:p>
          <w:p w14:paraId="01605214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67396A2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-Skin Scrubber.</w:t>
            </w:r>
          </w:p>
          <w:p w14:paraId="20AA76C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-Cepillos de limpieza.</w:t>
            </w:r>
          </w:p>
          <w:p w14:paraId="469B3AA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-Vapor de ozono.</w:t>
            </w:r>
          </w:p>
        </w:tc>
        <w:tc>
          <w:tcPr>
            <w:tcW w:w="2625" w:type="dxa"/>
            <w:shd w:val="clear" w:color="auto" w:fill="auto"/>
          </w:tcPr>
          <w:p w14:paraId="4C25353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la electroterapia acorde al objetivo del tratamiento Dermatofuncional Facial.</w:t>
            </w:r>
          </w:p>
        </w:tc>
        <w:tc>
          <w:tcPr>
            <w:tcW w:w="1965" w:type="dxa"/>
            <w:shd w:val="clear" w:color="auto" w:fill="auto"/>
          </w:tcPr>
          <w:p w14:paraId="4A783D9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1DF172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668727F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6A1482B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2FE8D8B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12CDC91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7BA7E8B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7398B11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43CF9B8C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24D7D603" w14:textId="77777777" w:rsidR="009E13FE" w:rsidRDefault="009E13FE">
      <w:pPr>
        <w:jc w:val="both"/>
        <w:rPr>
          <w:rFonts w:ascii="Arial" w:eastAsia="Arial" w:hAnsi="Arial" w:cs="Arial"/>
        </w:rPr>
      </w:pPr>
    </w:p>
    <w:p w14:paraId="0739EE9C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54838F04" w14:textId="77777777" w:rsidR="009E13FE" w:rsidRDefault="009E13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6127D12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1E54F59B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3C5EFB86" w14:textId="77777777" w:rsidR="009E13FE" w:rsidRDefault="009E13FE">
      <w:pPr>
        <w:jc w:val="both"/>
        <w:rPr>
          <w:rFonts w:ascii="Arial" w:eastAsia="Arial" w:hAnsi="Arial" w:cs="Arial"/>
        </w:rPr>
      </w:pPr>
    </w:p>
    <w:tbl>
      <w:tblPr>
        <w:tblStyle w:val="afff3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5"/>
        <w:gridCol w:w="3930"/>
        <w:gridCol w:w="2295"/>
      </w:tblGrid>
      <w:tr w:rsidR="009E13FE" w14:paraId="18572487" w14:textId="77777777">
        <w:trPr>
          <w:trHeight w:val="237"/>
        </w:trPr>
        <w:tc>
          <w:tcPr>
            <w:tcW w:w="3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E410B5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1BF1B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ED3000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E13FE" w14:paraId="730381EA" w14:textId="77777777">
        <w:trPr>
          <w:trHeight w:val="648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0F2E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integrará en la ficha de tratamiento lo siguiente:</w:t>
            </w:r>
          </w:p>
          <w:p w14:paraId="29504422" w14:textId="77777777" w:rsidR="009E13FE" w:rsidRDefault="009E13FE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7529FD3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Diagnóstico de la piel.</w:t>
            </w:r>
          </w:p>
          <w:p w14:paraId="07CA2278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cosméticos a utilizar y su justificación.</w:t>
            </w:r>
          </w:p>
          <w:p w14:paraId="70990DA3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masaje a utilizar.</w:t>
            </w:r>
          </w:p>
          <w:p w14:paraId="3AAD2153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electroterapia a utilizar.</w:t>
            </w:r>
          </w:p>
          <w:p w14:paraId="1EE4316A" w14:textId="77777777" w:rsidR="009E13FE" w:rsidRDefault="009E13FE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33487531" w14:textId="77777777" w:rsidR="009E13FE" w:rsidRDefault="009E13FE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AFCA" w14:textId="77777777" w:rsidR="009E13F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8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el protocolo de higiene facial siguiendo las fases estandarizadas de acuerdo con el biotipo de piel.</w:t>
            </w:r>
          </w:p>
          <w:p w14:paraId="7D98D429" w14:textId="77777777" w:rsidR="009E13FE" w:rsidRDefault="009E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6B102BCB" w14:textId="77777777" w:rsidR="009E13F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8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 el concepto de penetración cutánea.</w:t>
            </w:r>
          </w:p>
          <w:p w14:paraId="666CF12C" w14:textId="77777777" w:rsidR="009E13FE" w:rsidRDefault="009E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C6D0A82" w14:textId="77777777" w:rsidR="009E13F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8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 las técnicas, indicaciones y contraindicaciones del masaje facial.</w:t>
            </w:r>
          </w:p>
          <w:p w14:paraId="7E392225" w14:textId="77777777" w:rsidR="009E13FE" w:rsidRDefault="009E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70DFEEA2" w14:textId="77777777" w:rsidR="009E13F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28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 electroterapia a utilizar según las necesidades de la piel del cliente/</w:t>
            </w:r>
            <w:r>
              <w:rPr>
                <w:rFonts w:ascii="Arial" w:eastAsia="Arial" w:hAnsi="Arial" w:cs="Arial"/>
              </w:rPr>
              <w:t>paciente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AD2B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</w:t>
            </w:r>
          </w:p>
          <w:p w14:paraId="024A2F41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14:paraId="689BDBC7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3E4B561B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6B332A77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24F0FD36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4C2EBC56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37FC002A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599F2BB0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4"/>
        <w:tblW w:w="98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65"/>
        <w:gridCol w:w="4845"/>
      </w:tblGrid>
      <w:tr w:rsidR="009E13FE" w14:paraId="4D1B0EEE" w14:textId="77777777">
        <w:trPr>
          <w:trHeight w:val="404"/>
        </w:trPr>
        <w:tc>
          <w:tcPr>
            <w:tcW w:w="4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BF65F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4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50788E2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E13FE" w14:paraId="2275A77A" w14:textId="77777777">
        <w:trPr>
          <w:trHeight w:val="741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AF95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2814A8EB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3BA10548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2B5460B1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en laboratorio.</w:t>
            </w:r>
          </w:p>
        </w:tc>
        <w:tc>
          <w:tcPr>
            <w:tcW w:w="4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2F5B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Internet.  </w:t>
            </w:r>
          </w:p>
          <w:p w14:paraId="3E3B93B8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Pintarrón.</w:t>
            </w:r>
          </w:p>
          <w:p w14:paraId="0E9ED5A2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7E766EE1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Materiales Impresos </w:t>
            </w:r>
          </w:p>
          <w:p w14:paraId="2088B570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Masoterapia.</w:t>
            </w:r>
          </w:p>
          <w:p w14:paraId="37A53B5E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58E34908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 de cosmetología.</w:t>
            </w:r>
          </w:p>
        </w:tc>
      </w:tr>
    </w:tbl>
    <w:p w14:paraId="16A6B88F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502F322" w14:textId="77777777" w:rsidR="009E13FE" w:rsidRDefault="009E13FE">
      <w:pPr>
        <w:jc w:val="center"/>
        <w:rPr>
          <w:rFonts w:ascii="Arial" w:eastAsia="Arial" w:hAnsi="Arial" w:cs="Arial"/>
          <w:i/>
        </w:rPr>
      </w:pPr>
    </w:p>
    <w:p w14:paraId="2D362722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ESPACIO FORMATIVO</w:t>
      </w:r>
    </w:p>
    <w:p w14:paraId="11881DA5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2DE5F1B3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5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3510"/>
        <w:gridCol w:w="3315"/>
      </w:tblGrid>
      <w:tr w:rsidR="009E13FE" w14:paraId="088288E3" w14:textId="77777777">
        <w:trPr>
          <w:trHeight w:val="555"/>
        </w:trPr>
        <w:tc>
          <w:tcPr>
            <w:tcW w:w="3030" w:type="dxa"/>
            <w:shd w:val="clear" w:color="auto" w:fill="D9D9D9"/>
            <w:vAlign w:val="center"/>
          </w:tcPr>
          <w:p w14:paraId="697620B0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73D0F6C5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315" w:type="dxa"/>
            <w:shd w:val="clear" w:color="auto" w:fill="D9D9D9"/>
            <w:vAlign w:val="center"/>
          </w:tcPr>
          <w:p w14:paraId="3297E6EB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E13FE" w14:paraId="7B8C4FF8" w14:textId="77777777">
        <w:trPr>
          <w:trHeight w:val="605"/>
        </w:trPr>
        <w:tc>
          <w:tcPr>
            <w:tcW w:w="3030" w:type="dxa"/>
            <w:shd w:val="clear" w:color="auto" w:fill="auto"/>
          </w:tcPr>
          <w:p w14:paraId="12CA12D5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510" w:type="dxa"/>
            <w:shd w:val="clear" w:color="auto" w:fill="auto"/>
          </w:tcPr>
          <w:p w14:paraId="6D4128DA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315" w:type="dxa"/>
            <w:shd w:val="clear" w:color="auto" w:fill="auto"/>
          </w:tcPr>
          <w:p w14:paraId="77C92B3A" w14:textId="77777777" w:rsidR="009E13FE" w:rsidRDefault="009E13F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0E4DFB1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77667A37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316B85EB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TERAPIA DERMATOFUNCIONAL FACIAL</w:t>
      </w:r>
    </w:p>
    <w:p w14:paraId="04FD5E9E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07238980" w14:textId="77777777" w:rsidR="009E13F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UNIDADES DE APRENDIZAJE</w:t>
      </w:r>
      <w:r>
        <w:rPr>
          <w:rFonts w:ascii="Arial" w:eastAsia="Arial" w:hAnsi="Arial" w:cs="Arial"/>
        </w:rPr>
        <w:t xml:space="preserve"> </w:t>
      </w:r>
    </w:p>
    <w:p w14:paraId="795EAC84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f6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6705"/>
      </w:tblGrid>
      <w:tr w:rsidR="009E13FE" w14:paraId="7396FD7C" w14:textId="77777777">
        <w:tc>
          <w:tcPr>
            <w:tcW w:w="3105" w:type="dxa"/>
            <w:vAlign w:val="center"/>
          </w:tcPr>
          <w:p w14:paraId="400D4CEC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6705" w:type="dxa"/>
            <w:vAlign w:val="center"/>
          </w:tcPr>
          <w:p w14:paraId="594CD51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Técnicas Manuales en la Terapia Dermatofuncional Facial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E13FE" w14:paraId="79A0E1F6" w14:textId="77777777">
        <w:tc>
          <w:tcPr>
            <w:tcW w:w="3105" w:type="dxa"/>
            <w:vAlign w:val="center"/>
          </w:tcPr>
          <w:p w14:paraId="0287781C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6705" w:type="dxa"/>
            <w:vAlign w:val="center"/>
          </w:tcPr>
          <w:p w14:paraId="2217799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E13FE" w14:paraId="5958FB78" w14:textId="77777777">
        <w:tc>
          <w:tcPr>
            <w:tcW w:w="3105" w:type="dxa"/>
            <w:vAlign w:val="center"/>
          </w:tcPr>
          <w:p w14:paraId="2C09831E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6705" w:type="dxa"/>
            <w:vAlign w:val="center"/>
          </w:tcPr>
          <w:p w14:paraId="03F7ED5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E13FE" w14:paraId="59392731" w14:textId="77777777">
        <w:tc>
          <w:tcPr>
            <w:tcW w:w="3105" w:type="dxa"/>
            <w:vAlign w:val="center"/>
          </w:tcPr>
          <w:p w14:paraId="45B414C4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6705" w:type="dxa"/>
            <w:vAlign w:val="center"/>
          </w:tcPr>
          <w:p w14:paraId="288D8BC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9E13FE" w14:paraId="71CC8D5E" w14:textId="77777777">
        <w:tc>
          <w:tcPr>
            <w:tcW w:w="3105" w:type="dxa"/>
            <w:vAlign w:val="center"/>
          </w:tcPr>
          <w:p w14:paraId="00A155FA" w14:textId="77777777" w:rsidR="009E13FE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6705" w:type="dxa"/>
            <w:vAlign w:val="center"/>
          </w:tcPr>
          <w:p w14:paraId="486BFCC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estudiantado determinará por medio del diagnóstico oportuno el tratamiento específico para la terapia dermatofuncional facial, incorporando, química cosmética, técnicas y uso de la electroterapia acorde a las necesidades del cliente/paciente.</w:t>
            </w:r>
          </w:p>
        </w:tc>
      </w:tr>
    </w:tbl>
    <w:p w14:paraId="4F585438" w14:textId="77777777" w:rsidR="009E13FE" w:rsidRDefault="009E13FE">
      <w:pPr>
        <w:rPr>
          <w:rFonts w:ascii="Arial" w:eastAsia="Arial" w:hAnsi="Arial" w:cs="Arial"/>
        </w:rPr>
      </w:pPr>
    </w:p>
    <w:p w14:paraId="0AA3D8F7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f7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835"/>
        <w:gridCol w:w="2940"/>
        <w:gridCol w:w="1950"/>
      </w:tblGrid>
      <w:tr w:rsidR="009E13FE" w14:paraId="5DF2B213" w14:textId="77777777">
        <w:trPr>
          <w:cantSplit/>
          <w:trHeight w:val="720"/>
          <w:tblHeader/>
        </w:trPr>
        <w:tc>
          <w:tcPr>
            <w:tcW w:w="2085" w:type="dxa"/>
            <w:shd w:val="clear" w:color="auto" w:fill="D9D9D9"/>
            <w:vAlign w:val="center"/>
          </w:tcPr>
          <w:p w14:paraId="4AC72F6E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6737589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2670FC29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5786803E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9E13FE" w14:paraId="2518CEB2" w14:textId="77777777">
        <w:trPr>
          <w:cantSplit/>
          <w:trHeight w:val="720"/>
        </w:trPr>
        <w:tc>
          <w:tcPr>
            <w:tcW w:w="2085" w:type="dxa"/>
            <w:shd w:val="clear" w:color="auto" w:fill="auto"/>
          </w:tcPr>
          <w:p w14:paraId="42A65DC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Tratamientos específicos para el mantenimiento y prevención en la Terapia Dermatofuncional Facial. </w:t>
            </w:r>
          </w:p>
        </w:tc>
        <w:tc>
          <w:tcPr>
            <w:tcW w:w="2835" w:type="dxa"/>
            <w:shd w:val="clear" w:color="auto" w:fill="auto"/>
          </w:tcPr>
          <w:p w14:paraId="0368F4E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los procedimientos de mantenimiento y prevención para la atención de la Terapia Dermatofuncional Facial.</w:t>
            </w:r>
          </w:p>
          <w:p w14:paraId="6C876E85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22A7DE2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y describir la electroterapia aplicada a tratamientos faciales específicos:</w:t>
            </w:r>
          </w:p>
          <w:p w14:paraId="1D023F22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7A3CC15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-Radiofrecuencia.</w:t>
            </w:r>
          </w:p>
          <w:p w14:paraId="07D1CCB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-Microdermoabrasión e </w:t>
            </w:r>
          </w:p>
          <w:p w14:paraId="16A8806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-hidrodermoabrasión.</w:t>
            </w:r>
          </w:p>
          <w:p w14:paraId="595287B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-Alta frecuencia.</w:t>
            </w:r>
          </w:p>
          <w:p w14:paraId="4E2C8BC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-Electroporador.</w:t>
            </w:r>
          </w:p>
          <w:p w14:paraId="1DFC5D5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-Ultrasonido.</w:t>
            </w:r>
          </w:p>
          <w:p w14:paraId="7596987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-Corriente galvánica.</w:t>
            </w:r>
          </w:p>
          <w:p w14:paraId="2D640BB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-Fototerapia.</w:t>
            </w:r>
          </w:p>
        </w:tc>
        <w:tc>
          <w:tcPr>
            <w:tcW w:w="2940" w:type="dxa"/>
            <w:shd w:val="clear" w:color="auto" w:fill="auto"/>
          </w:tcPr>
          <w:p w14:paraId="72220FF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los protocolos de tratamientos faciales específicos para la atención del mantenimiento y prevención en la Terapia Dermatofuncional. </w:t>
            </w:r>
          </w:p>
        </w:tc>
        <w:tc>
          <w:tcPr>
            <w:tcW w:w="1950" w:type="dxa"/>
            <w:shd w:val="clear" w:color="auto" w:fill="auto"/>
          </w:tcPr>
          <w:p w14:paraId="1FCB888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5E42024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255D559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08A8B9B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4BE8E4F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40A3AE0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257BFB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B61ED4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56D78511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  <w:tr w:rsidR="009E13FE" w14:paraId="7A81E416" w14:textId="77777777">
        <w:trPr>
          <w:cantSplit/>
          <w:trHeight w:val="720"/>
        </w:trPr>
        <w:tc>
          <w:tcPr>
            <w:tcW w:w="2085" w:type="dxa"/>
            <w:shd w:val="clear" w:color="auto" w:fill="auto"/>
          </w:tcPr>
          <w:p w14:paraId="43BE3D4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Tratamientos específicos para la Terapia Dermatofuncional Facial.</w:t>
            </w:r>
          </w:p>
        </w:tc>
        <w:tc>
          <w:tcPr>
            <w:tcW w:w="2835" w:type="dxa"/>
            <w:shd w:val="clear" w:color="auto" w:fill="auto"/>
          </w:tcPr>
          <w:p w14:paraId="7440E876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diferentes patologías en la terapia dermatofuncional facial:</w:t>
            </w:r>
          </w:p>
          <w:p w14:paraId="7922EEC0" w14:textId="77777777" w:rsidR="009E13FE" w:rsidRDefault="009E13FE">
            <w:pPr>
              <w:rPr>
                <w:rFonts w:ascii="Arial" w:eastAsia="Arial" w:hAnsi="Arial" w:cs="Arial"/>
              </w:rPr>
            </w:pPr>
          </w:p>
          <w:p w14:paraId="4C2E2D91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-Acné. </w:t>
            </w:r>
          </w:p>
          <w:p w14:paraId="2296EA38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acné tratables en la terapia dermatofuncional facial.</w:t>
            </w:r>
          </w:p>
          <w:p w14:paraId="12A43852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-Discromias. </w:t>
            </w:r>
          </w:p>
          <w:p w14:paraId="41114A53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-Cuperosis. </w:t>
            </w:r>
          </w:p>
          <w:p w14:paraId="4F5D3642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-Telangiectasias.</w:t>
            </w:r>
          </w:p>
          <w:p w14:paraId="45F74F3A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-Flacidez cutánea.</w:t>
            </w:r>
          </w:p>
          <w:p w14:paraId="3BA74853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-Hiperqueratosis.</w:t>
            </w:r>
          </w:p>
          <w:p w14:paraId="1B8E7358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-Deshidratación.</w:t>
            </w:r>
          </w:p>
          <w:p w14:paraId="42EBAC9E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-Dermatitis.</w:t>
            </w:r>
          </w:p>
          <w:p w14:paraId="664A0555" w14:textId="77777777" w:rsidR="009E13FE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-Cicatrices y atrofias cutáneas. </w:t>
            </w:r>
          </w:p>
          <w:p w14:paraId="40BB8936" w14:textId="77777777" w:rsidR="009E13FE" w:rsidRDefault="009E13FE">
            <w:pPr>
              <w:rPr>
                <w:rFonts w:ascii="Arial" w:eastAsia="Arial" w:hAnsi="Arial" w:cs="Arial"/>
              </w:rPr>
            </w:pPr>
          </w:p>
          <w:p w14:paraId="758BB5B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 relación de la química cosmética y la electroterapia en la atención de la Terapia Dermatofuncional Facial.</w:t>
            </w:r>
          </w:p>
        </w:tc>
        <w:tc>
          <w:tcPr>
            <w:tcW w:w="2940" w:type="dxa"/>
            <w:shd w:val="clear" w:color="auto" w:fill="auto"/>
          </w:tcPr>
          <w:p w14:paraId="0BC6B97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los protocolos de tratamientos faciales específicos para la</w:t>
            </w:r>
            <w:r>
              <w:rPr>
                <w:rFonts w:ascii="Arial" w:eastAsia="Arial" w:hAnsi="Arial" w:cs="Arial"/>
                <w:highlight w:val="white"/>
              </w:rPr>
              <w:t xml:space="preserve"> atención</w:t>
            </w:r>
            <w:r>
              <w:rPr>
                <w:rFonts w:ascii="Arial" w:eastAsia="Arial" w:hAnsi="Arial" w:cs="Arial"/>
              </w:rPr>
              <w:t xml:space="preserve"> en la Terapia Dermatofuncional Facial.</w:t>
            </w:r>
          </w:p>
        </w:tc>
        <w:tc>
          <w:tcPr>
            <w:tcW w:w="1950" w:type="dxa"/>
            <w:shd w:val="clear" w:color="auto" w:fill="auto"/>
          </w:tcPr>
          <w:p w14:paraId="61C60CD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Respetuoso</w:t>
            </w:r>
          </w:p>
          <w:p w14:paraId="05E711D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Empático</w:t>
            </w:r>
          </w:p>
          <w:p w14:paraId="0CA4ED88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Ético</w:t>
            </w:r>
          </w:p>
          <w:p w14:paraId="2E392E4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Analítico</w:t>
            </w:r>
          </w:p>
          <w:p w14:paraId="62B06820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Sistemático</w:t>
            </w:r>
          </w:p>
          <w:p w14:paraId="24977EC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Organizado</w:t>
            </w:r>
          </w:p>
          <w:p w14:paraId="62E7420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Pulcro</w:t>
            </w:r>
          </w:p>
          <w:p w14:paraId="5CDCE70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Observador</w:t>
            </w:r>
          </w:p>
          <w:p w14:paraId="2198B5C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</w:t>
            </w:r>
          </w:p>
        </w:tc>
      </w:tr>
    </w:tbl>
    <w:p w14:paraId="64180F8F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0A19CCA0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TERAPIA DERMATOFUNCIONAL FACIAL</w:t>
      </w:r>
    </w:p>
    <w:p w14:paraId="1ACBCA47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71BC975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DE EVALUACIÓN</w:t>
      </w:r>
    </w:p>
    <w:p w14:paraId="200C41CE" w14:textId="77777777" w:rsidR="009E13FE" w:rsidRDefault="009E13FE">
      <w:pPr>
        <w:jc w:val="center"/>
        <w:rPr>
          <w:rFonts w:ascii="Arial" w:eastAsia="Arial" w:hAnsi="Arial" w:cs="Arial"/>
          <w:i/>
        </w:rPr>
      </w:pPr>
    </w:p>
    <w:p w14:paraId="11454D70" w14:textId="77777777" w:rsidR="009E13FE" w:rsidRDefault="009E13FE">
      <w:pPr>
        <w:rPr>
          <w:rFonts w:ascii="Arial" w:eastAsia="Arial" w:hAnsi="Arial" w:cs="Arial"/>
        </w:rPr>
      </w:pPr>
    </w:p>
    <w:tbl>
      <w:tblPr>
        <w:tblStyle w:val="afff8"/>
        <w:tblW w:w="9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0"/>
        <w:gridCol w:w="4230"/>
        <w:gridCol w:w="2280"/>
      </w:tblGrid>
      <w:tr w:rsidR="009E13FE" w14:paraId="0A6B515A" w14:textId="77777777">
        <w:trPr>
          <w:trHeight w:val="237"/>
        </w:trPr>
        <w:tc>
          <w:tcPr>
            <w:tcW w:w="3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86DBF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570ABD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399AD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9E13FE" w14:paraId="3FD724FD" w14:textId="77777777">
        <w:trPr>
          <w:trHeight w:val="66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A0D7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partir de un caso práctico el estudiantado integrará y desarrollará un protocolo de aplicación en los tratamientos faciales específicos:</w:t>
            </w:r>
          </w:p>
          <w:p w14:paraId="2F534C52" w14:textId="77777777" w:rsidR="009E13FE" w:rsidRDefault="009E13FE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9A3B511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Diagnóstico de la piel.</w:t>
            </w:r>
          </w:p>
          <w:p w14:paraId="08660766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-Tipos de cosméticos a utilizar y su justificación.</w:t>
            </w:r>
          </w:p>
          <w:p w14:paraId="4D368CB3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-Tipo de electroterapia a utilizar y justificación.</w:t>
            </w:r>
          </w:p>
          <w:p w14:paraId="40C09528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Pronósticos.</w:t>
            </w:r>
          </w:p>
          <w:p w14:paraId="3726E91D" w14:textId="77777777" w:rsidR="009E13FE" w:rsidRDefault="00000000">
            <w:pPr>
              <w:tabs>
                <w:tab w:val="left" w:pos="1290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Resultados. 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BF3F" w14:textId="77777777" w:rsidR="009E13F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Identificar el protocolo aplicado a la </w:t>
            </w:r>
            <w:r>
              <w:rPr>
                <w:rFonts w:ascii="Arial" w:eastAsia="Arial" w:hAnsi="Arial" w:cs="Arial"/>
              </w:rPr>
              <w:t>terapia</w:t>
            </w:r>
            <w:r>
              <w:rPr>
                <w:rFonts w:ascii="Arial" w:eastAsia="Arial" w:hAnsi="Arial" w:cs="Arial"/>
                <w:color w:val="000000"/>
              </w:rPr>
              <w:t xml:space="preserve"> dermatofuncional facial para la prevención, mantenimiento y corrección del órgano cutáneo</w:t>
            </w:r>
            <w:r>
              <w:rPr>
                <w:rFonts w:ascii="Arial" w:eastAsia="Arial" w:hAnsi="Arial" w:cs="Arial"/>
              </w:rPr>
              <w:t>.</w:t>
            </w:r>
          </w:p>
          <w:p w14:paraId="58BAB930" w14:textId="77777777" w:rsidR="009E13FE" w:rsidRDefault="009E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0E5F5675" w14:textId="77777777" w:rsidR="009E13F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Comprender e identificar cuando es un protocolo de mantenimiento y prevención dermatofuncional facial.</w:t>
            </w:r>
          </w:p>
          <w:p w14:paraId="7A848F2E" w14:textId="77777777" w:rsidR="009E13FE" w:rsidRDefault="009E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4A75DF42" w14:textId="77777777" w:rsidR="009E13F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Comprender e identificar cuando es un protocolo </w:t>
            </w:r>
            <w:r>
              <w:rPr>
                <w:rFonts w:ascii="Arial" w:eastAsia="Arial" w:hAnsi="Arial" w:cs="Arial"/>
              </w:rPr>
              <w:t xml:space="preserve">terapia </w:t>
            </w:r>
            <w:r>
              <w:rPr>
                <w:rFonts w:ascii="Arial" w:eastAsia="Arial" w:hAnsi="Arial" w:cs="Arial"/>
                <w:color w:val="000000"/>
              </w:rPr>
              <w:t xml:space="preserve">dermatofuncional facial. </w:t>
            </w:r>
          </w:p>
          <w:p w14:paraId="2702B115" w14:textId="77777777" w:rsidR="009E13FE" w:rsidRDefault="009E1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14:paraId="2D503EC2" w14:textId="77777777" w:rsidR="009E13F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4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Comprender las técnicas, indicaciones y contraindicaciones de los tratamientos faciales específicos.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60EE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Casos prácticos.</w:t>
            </w:r>
          </w:p>
          <w:p w14:paraId="43877D1A" w14:textId="77777777" w:rsidR="009E13FE" w:rsidRDefault="00000000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cotejo.</w:t>
            </w:r>
          </w:p>
        </w:tc>
      </w:tr>
    </w:tbl>
    <w:p w14:paraId="3BB2CFE2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55DDE000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3BE7441B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322C8D10" w14:textId="77777777" w:rsidR="009E13FE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TERAPIA DERMATOFUNCIONAL FACIAL</w:t>
      </w:r>
    </w:p>
    <w:p w14:paraId="722C5CB3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2AED4094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PROCESO ENSEÑANZA APRENDIZAJE</w:t>
      </w:r>
    </w:p>
    <w:p w14:paraId="6AD349DA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9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5235"/>
      </w:tblGrid>
      <w:tr w:rsidR="009E13FE" w14:paraId="27F11FB6" w14:textId="77777777">
        <w:trPr>
          <w:trHeight w:val="404"/>
        </w:trPr>
        <w:tc>
          <w:tcPr>
            <w:tcW w:w="4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5131A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7A9D4C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9E13FE" w14:paraId="2AC1B3E4" w14:textId="77777777">
        <w:trPr>
          <w:trHeight w:val="682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5E4F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colaborativos.</w:t>
            </w:r>
          </w:p>
          <w:p w14:paraId="6DE0EAB1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Investigación.</w:t>
            </w:r>
          </w:p>
          <w:p w14:paraId="68987B04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prácticos.</w:t>
            </w:r>
          </w:p>
          <w:p w14:paraId="3CB425E4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en laboratorio.</w:t>
            </w: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62B5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Internet.</w:t>
            </w:r>
          </w:p>
          <w:p w14:paraId="36BDB383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Pizarrón.</w:t>
            </w:r>
          </w:p>
          <w:p w14:paraId="269C88CD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audiovisual.</w:t>
            </w:r>
          </w:p>
          <w:p w14:paraId="5E38DCA3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Materiales impresos. </w:t>
            </w:r>
          </w:p>
          <w:p w14:paraId="467553F3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SPA.</w:t>
            </w:r>
          </w:p>
          <w:p w14:paraId="1E2258FC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Modelos anatómicos.</w:t>
            </w:r>
          </w:p>
          <w:p w14:paraId="26BC8EDE" w14:textId="77777777" w:rsidR="009E13FE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Kit de cosmetología.</w:t>
            </w:r>
          </w:p>
        </w:tc>
      </w:tr>
    </w:tbl>
    <w:p w14:paraId="641EF21D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123B3CE5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059BE86C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493038CC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59FFC179" w14:textId="77777777" w:rsidR="009E13F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ESPACIO FORMATIVO</w:t>
      </w:r>
    </w:p>
    <w:p w14:paraId="43AE3738" w14:textId="77777777" w:rsidR="009E13FE" w:rsidRDefault="009E13FE">
      <w:pPr>
        <w:jc w:val="center"/>
        <w:rPr>
          <w:rFonts w:ascii="Arial" w:eastAsia="Arial" w:hAnsi="Arial" w:cs="Arial"/>
        </w:rPr>
      </w:pPr>
    </w:p>
    <w:p w14:paraId="0D892747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a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300"/>
        <w:gridCol w:w="3060"/>
      </w:tblGrid>
      <w:tr w:rsidR="009E13FE" w14:paraId="5894D5E1" w14:textId="77777777">
        <w:trPr>
          <w:trHeight w:val="390"/>
        </w:trPr>
        <w:tc>
          <w:tcPr>
            <w:tcW w:w="3225" w:type="dxa"/>
            <w:shd w:val="clear" w:color="auto" w:fill="D9D9D9"/>
            <w:vAlign w:val="center"/>
          </w:tcPr>
          <w:p w14:paraId="61B490A7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300" w:type="dxa"/>
            <w:shd w:val="clear" w:color="auto" w:fill="D9D9D9"/>
            <w:vAlign w:val="center"/>
          </w:tcPr>
          <w:p w14:paraId="671E49E8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14:paraId="1006310F" w14:textId="77777777" w:rsidR="009E13F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9E13FE" w14:paraId="0D33D94E" w14:textId="77777777">
        <w:trPr>
          <w:trHeight w:val="510"/>
        </w:trPr>
        <w:tc>
          <w:tcPr>
            <w:tcW w:w="3225" w:type="dxa"/>
            <w:shd w:val="clear" w:color="auto" w:fill="auto"/>
          </w:tcPr>
          <w:p w14:paraId="60DDF2E0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300" w:type="dxa"/>
            <w:shd w:val="clear" w:color="auto" w:fill="auto"/>
          </w:tcPr>
          <w:p w14:paraId="3DBB68EC" w14:textId="77777777" w:rsidR="009E13FE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060" w:type="dxa"/>
            <w:shd w:val="clear" w:color="auto" w:fill="auto"/>
          </w:tcPr>
          <w:p w14:paraId="59B4EEA3" w14:textId="77777777" w:rsidR="009E13FE" w:rsidRDefault="009E13F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9244301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1F2B43A6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59CEF951" w14:textId="77777777" w:rsidR="009E13FE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TERAPIA DERMATOFUNCIONAL FACIAL</w:t>
      </w:r>
    </w:p>
    <w:p w14:paraId="743F733C" w14:textId="77777777" w:rsidR="009E13FE" w:rsidRDefault="009E13FE">
      <w:pPr>
        <w:jc w:val="center"/>
        <w:rPr>
          <w:rFonts w:ascii="Arial" w:eastAsia="Arial" w:hAnsi="Arial" w:cs="Arial"/>
          <w:b/>
        </w:rPr>
      </w:pPr>
    </w:p>
    <w:p w14:paraId="4134CAB2" w14:textId="77777777" w:rsidR="009E13FE" w:rsidRDefault="00000000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14:paraId="2150D8EC" w14:textId="77777777" w:rsidR="009E13FE" w:rsidRDefault="009E13FE">
      <w:pPr>
        <w:ind w:hanging="2"/>
        <w:jc w:val="center"/>
        <w:rPr>
          <w:rFonts w:ascii="Arial" w:eastAsia="Arial" w:hAnsi="Arial" w:cs="Arial"/>
        </w:rPr>
      </w:pPr>
    </w:p>
    <w:tbl>
      <w:tblPr>
        <w:tblStyle w:val="afffb"/>
        <w:tblW w:w="10095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4650"/>
        <w:gridCol w:w="5445"/>
      </w:tblGrid>
      <w:tr w:rsidR="009E13FE" w14:paraId="32B863F2" w14:textId="77777777">
        <w:trPr>
          <w:cantSplit/>
          <w:trHeight w:val="511"/>
          <w:tblHeader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E8970" w14:textId="77777777" w:rsidR="009E13FE" w:rsidRDefault="0000000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0B4DE7" w14:textId="77777777" w:rsidR="009E13FE" w:rsidRDefault="00000000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9E13FE" w14:paraId="007A9B57" w14:textId="77777777">
        <w:trPr>
          <w:cantSplit/>
          <w:trHeight w:val="220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0A43" w14:textId="77777777" w:rsidR="009E13FE" w:rsidRDefault="00000000">
            <w:pPr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Estructurar la planeación operativa  de centros de bienestar considerando los recursos disponibles, la programación de actividades, políticas y normatividad aplicable, para el cumplimiento de los objetivos y metas de la organización.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993E5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plan operativo alineado a los protocolos y normativa aplicable, que contenga:</w:t>
            </w:r>
          </w:p>
          <w:p w14:paraId="3FCB6CB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7A168EFB" w14:textId="77777777" w:rsidR="009E13FE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requerido.</w:t>
            </w:r>
          </w:p>
          <w:p w14:paraId="4E781F9B" w14:textId="77777777" w:rsidR="009E13FE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materiales y equipo requeridos.</w:t>
            </w:r>
          </w:p>
          <w:p w14:paraId="716150DA" w14:textId="77777777" w:rsidR="009E13FE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Instalaciones.</w:t>
            </w:r>
          </w:p>
          <w:p w14:paraId="3D67A957" w14:textId="77777777" w:rsidR="009E13FE" w:rsidRDefault="0000000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Agenda de servicios:</w:t>
            </w:r>
          </w:p>
          <w:p w14:paraId="4CD8490B" w14:textId="77777777" w:rsidR="009E13FE" w:rsidRDefault="009E13FE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20770E0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*Cabina.</w:t>
            </w:r>
          </w:p>
          <w:p w14:paraId="1262E783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*Equipo.</w:t>
            </w:r>
          </w:p>
          <w:p w14:paraId="7758377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*Horario.</w:t>
            </w:r>
          </w:p>
          <w:p w14:paraId="0E540CB9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  <w:p w14:paraId="4978D5DF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*Terapia.</w:t>
            </w:r>
          </w:p>
          <w:p w14:paraId="3BB19C7C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27CD1E09" w14:textId="77777777" w:rsidR="009E13FE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Estándares y normatividad aplicable.</w:t>
            </w:r>
          </w:p>
          <w:p w14:paraId="030602B6" w14:textId="77777777" w:rsidR="009E13FE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Protocolos:</w:t>
            </w:r>
          </w:p>
          <w:p w14:paraId="18A29F84" w14:textId="77777777" w:rsidR="009E13FE" w:rsidRDefault="009E13FE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31CE428E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*Recepción.</w:t>
            </w:r>
          </w:p>
          <w:p w14:paraId="50DC0386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*Valet.</w:t>
            </w:r>
          </w:p>
          <w:p w14:paraId="237FFF87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*Terapeuta.</w:t>
            </w:r>
          </w:p>
        </w:tc>
      </w:tr>
      <w:tr w:rsidR="009E13FE" w14:paraId="5D33582D" w14:textId="77777777">
        <w:trPr>
          <w:cantSplit/>
          <w:trHeight w:val="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FC0B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Formular estrategias de  comercialización de servicios y productos mediante técnicas de ventas y de promoción, para contribuir a la rentabilidad del centro de bienestar.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32EF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programa de mercadotecnia de servicios y productos de SPA que incluya:</w:t>
            </w:r>
          </w:p>
          <w:p w14:paraId="76EE114C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261A80B4" w14:textId="77777777" w:rsidR="009E13FE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promoción de productos y servicios, que se refleje la lealtad del cliente/paciente.</w:t>
            </w:r>
          </w:p>
          <w:p w14:paraId="61C8490A" w14:textId="77777777" w:rsidR="009E13FE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ventas, que promuevan el incremento de las ventas de productos y servicios.</w:t>
            </w:r>
          </w:p>
          <w:p w14:paraId="5BA6E1B1" w14:textId="77777777" w:rsidR="009E13FE" w:rsidRDefault="00000000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Estrategias de publicidad, que desarrollen el posicionamiento del centro de bienestar.</w:t>
            </w:r>
          </w:p>
          <w:p w14:paraId="2C2D341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9E13FE" w14:paraId="09CF4ADA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94AF" w14:textId="77777777" w:rsidR="009E13FE" w:rsidRDefault="00000000">
            <w:pPr>
              <w:tabs>
                <w:tab w:val="left" w:pos="1385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Desarrollar el tratamiento terapéutico y cosmetológico mediante técnicas de hidroterapia, cosmetología, termoterapia y terapias manuales, para contribuir al bienestar integral del cliente/paciente, respetando los principios bioèticos en su intervenciòn terapèutica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6CB5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 las técnicas de hidroterapia,  terapias manuales y cosmetología, de acuerdo al protocolo establecido: Instalaciones, equipo e insumos a utilizar, tiempos, posturas, Temperatura; indicaciones, contraindicaciones y beneficios para el cliente/paciente.  </w:t>
            </w:r>
          </w:p>
          <w:p w14:paraId="5AA40400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613A58B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un registro de la aplicación del tratamiento, que se integrará al expediente terapéutico, que incluya:</w:t>
            </w:r>
          </w:p>
          <w:p w14:paraId="1669D00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745E5FD3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Fecha, hora y número de sesión.</w:t>
            </w:r>
          </w:p>
          <w:p w14:paraId="638F2633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Tratamiento especificando las técnicas empleadas de hidroterapia, terapias manuales y cosmetología.</w:t>
            </w:r>
          </w:p>
          <w:p w14:paraId="05B958CF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Avances del tratamiento.</w:t>
            </w:r>
          </w:p>
          <w:p w14:paraId="3290AE5A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Observaciones.</w:t>
            </w:r>
          </w:p>
          <w:p w14:paraId="737D9287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Reacción o afectación.</w:t>
            </w:r>
          </w:p>
          <w:p w14:paraId="336B2B19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Sugerencias de seguimiento y revaloración médica.</w:t>
            </w:r>
          </w:p>
          <w:p w14:paraId="316120D8" w14:textId="77777777" w:rsidR="009E13FE" w:rsidRDefault="00000000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Terapeuta responsable y especialidad.</w:t>
            </w:r>
          </w:p>
          <w:p w14:paraId="7635D23C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13FE" w14:paraId="4491E901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4D4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 la operación del centro de bienestar verificando la ejecución de los procedimientos establecidos, para cumplir con la planeación operativa.</w:t>
            </w:r>
          </w:p>
          <w:p w14:paraId="2832AC97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3B13F532" w14:textId="77777777" w:rsidR="009E13FE" w:rsidRDefault="009E13FE">
            <w:pPr>
              <w:ind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25EED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supervisión del programa de trabajo, que contenga:</w:t>
            </w:r>
          </w:p>
          <w:p w14:paraId="60F062D1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010BD907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supervisión.</w:t>
            </w:r>
          </w:p>
          <w:p w14:paraId="3E9180A3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Nivel de cumplimiento de los protocolos.</w:t>
            </w:r>
          </w:p>
          <w:p w14:paraId="6F00D5AA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Terapéutas responsables.</w:t>
            </w:r>
          </w:p>
          <w:p w14:paraId="0E11C802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Cumplimiento de normas de higiene y seguridad.</w:t>
            </w:r>
          </w:p>
          <w:p w14:paraId="5B32A1E8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utilizados.</w:t>
            </w:r>
          </w:p>
          <w:p w14:paraId="407A2F6D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Registro de la aplicación del tratamiento conforme al protocolo.</w:t>
            </w:r>
          </w:p>
          <w:p w14:paraId="2A7A42E3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Conclusiones.</w:t>
            </w:r>
          </w:p>
          <w:p w14:paraId="2F64D396" w14:textId="77777777" w:rsidR="009E13FE" w:rsidRDefault="00000000">
            <w:pPr>
              <w:numPr>
                <w:ilvl w:val="0"/>
                <w:numId w:val="10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 y propuestas correctivas y de mejora.</w:t>
            </w:r>
          </w:p>
          <w:p w14:paraId="4A15E228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E13FE" w14:paraId="6EB40611" w14:textId="77777777">
        <w:trPr>
          <w:cantSplit/>
          <w:trHeight w:val="181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A85A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cumplimiento de las metas y objetivos del plan terapéutico y del centro de bienestar a través del análisis de indicadores de desempeño y estándares de calidad, para proponer acciones correctivas, preventivas y de mejora, respetando los principios bioéticos en su intervención terapéutica.</w:t>
            </w:r>
          </w:p>
        </w:tc>
        <w:tc>
          <w:tcPr>
            <w:tcW w:w="5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DB4822" w14:textId="77777777" w:rsidR="009E13FE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 Informe de resultados de la operación del centro de bienestar, que incluya:</w:t>
            </w:r>
          </w:p>
          <w:p w14:paraId="4E6B061C" w14:textId="77777777" w:rsidR="009E13FE" w:rsidRDefault="009E13FE">
            <w:pPr>
              <w:jc w:val="both"/>
              <w:rPr>
                <w:rFonts w:ascii="Arial" w:eastAsia="Arial" w:hAnsi="Arial" w:cs="Arial"/>
              </w:rPr>
            </w:pPr>
          </w:p>
          <w:p w14:paraId="7AD63E21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Instrumentos e indicadores de evaluación.</w:t>
            </w:r>
          </w:p>
          <w:p w14:paraId="081A6FA7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e interpretación del reporte de supervisión.</w:t>
            </w:r>
          </w:p>
          <w:p w14:paraId="793A104A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objetivos y metas.</w:t>
            </w:r>
          </w:p>
          <w:p w14:paraId="438FD0AF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satisfacción del cliente/paciente.</w:t>
            </w:r>
          </w:p>
          <w:p w14:paraId="7F458F54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Grado de cumplimiento de estándares.</w:t>
            </w:r>
          </w:p>
          <w:p w14:paraId="2A988DD7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Análisis y evaluación de hallazgos.</w:t>
            </w:r>
          </w:p>
          <w:p w14:paraId="3986428E" w14:textId="77777777" w:rsidR="009E13FE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Propuesta de acciones correctivas y de mejora.</w:t>
            </w:r>
          </w:p>
        </w:tc>
      </w:tr>
    </w:tbl>
    <w:p w14:paraId="0B59BB22" w14:textId="77777777" w:rsidR="009E13FE" w:rsidRDefault="009E13FE">
      <w:pPr>
        <w:ind w:hanging="2"/>
        <w:jc w:val="both"/>
        <w:rPr>
          <w:rFonts w:ascii="Arial" w:eastAsia="Arial" w:hAnsi="Arial" w:cs="Arial"/>
        </w:rPr>
      </w:pPr>
    </w:p>
    <w:p w14:paraId="0C6CABB2" w14:textId="77777777" w:rsidR="009E13FE" w:rsidRDefault="009E13FE">
      <w:pPr>
        <w:jc w:val="both"/>
        <w:rPr>
          <w:rFonts w:ascii="Arial" w:eastAsia="Arial" w:hAnsi="Arial" w:cs="Arial"/>
          <w:b/>
        </w:rPr>
      </w:pPr>
    </w:p>
    <w:p w14:paraId="400382D0" w14:textId="77777777" w:rsidR="009E13FE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  <w:b/>
          <w:color w:val="000000"/>
        </w:rPr>
      </w:pPr>
      <w:r>
        <w:br w:type="page"/>
      </w:r>
    </w:p>
    <w:p w14:paraId="61BE3369" w14:textId="77777777" w:rsidR="009E13FE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TERAPIA DERMATOFUNCIONAL FACIAL</w:t>
      </w:r>
    </w:p>
    <w:p w14:paraId="58C738C8" w14:textId="77777777" w:rsidR="009E13FE" w:rsidRDefault="009E13FE">
      <w:pPr>
        <w:rPr>
          <w:rFonts w:ascii="Arial" w:eastAsia="Arial" w:hAnsi="Arial" w:cs="Arial"/>
        </w:rPr>
      </w:pPr>
    </w:p>
    <w:p w14:paraId="6DDA313D" w14:textId="77777777" w:rsidR="009E13FE" w:rsidRDefault="00000000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FUENTES BIBLIOGRÁFICAS</w:t>
      </w:r>
    </w:p>
    <w:p w14:paraId="669FD02B" w14:textId="77777777" w:rsidR="009E13FE" w:rsidRDefault="009E13FE">
      <w:pPr>
        <w:jc w:val="center"/>
        <w:rPr>
          <w:rFonts w:ascii="Arial" w:eastAsia="Arial" w:hAnsi="Arial" w:cs="Arial"/>
        </w:rPr>
      </w:pPr>
    </w:p>
    <w:tbl>
      <w:tblPr>
        <w:tblStyle w:val="afffc"/>
        <w:tblW w:w="98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695"/>
        <w:gridCol w:w="2325"/>
        <w:gridCol w:w="1200"/>
        <w:gridCol w:w="1065"/>
        <w:gridCol w:w="1845"/>
      </w:tblGrid>
      <w:tr w:rsidR="009E13FE" w14:paraId="4FEA7019" w14:textId="77777777">
        <w:trPr>
          <w:trHeight w:val="715"/>
          <w:tblHeader/>
        </w:trPr>
        <w:tc>
          <w:tcPr>
            <w:tcW w:w="1725" w:type="dxa"/>
            <w:shd w:val="clear" w:color="auto" w:fill="D9D9D9"/>
            <w:vAlign w:val="center"/>
          </w:tcPr>
          <w:p w14:paraId="1C01E7C0" w14:textId="77777777" w:rsidR="009E13FE" w:rsidRDefault="00000000">
            <w:pPr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Autor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10247A55" w14:textId="77777777" w:rsidR="009E13FE" w:rsidRDefault="00000000">
            <w:pPr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Año</w:t>
            </w:r>
          </w:p>
        </w:tc>
        <w:tc>
          <w:tcPr>
            <w:tcW w:w="2325" w:type="dxa"/>
            <w:shd w:val="clear" w:color="auto" w:fill="D9D9D9"/>
            <w:vAlign w:val="center"/>
          </w:tcPr>
          <w:p w14:paraId="6275D097" w14:textId="77777777" w:rsidR="009E13FE" w:rsidRDefault="00000000">
            <w:pPr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Título del Documento</w:t>
            </w:r>
          </w:p>
        </w:tc>
        <w:tc>
          <w:tcPr>
            <w:tcW w:w="1200" w:type="dxa"/>
            <w:shd w:val="clear" w:color="auto" w:fill="D9D9D9"/>
            <w:vAlign w:val="center"/>
          </w:tcPr>
          <w:p w14:paraId="5CD01628" w14:textId="77777777" w:rsidR="009E13FE" w:rsidRDefault="00000000">
            <w:pPr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Ciudad</w:t>
            </w:r>
          </w:p>
        </w:tc>
        <w:tc>
          <w:tcPr>
            <w:tcW w:w="1065" w:type="dxa"/>
            <w:shd w:val="clear" w:color="auto" w:fill="D9D9D9"/>
            <w:vAlign w:val="center"/>
          </w:tcPr>
          <w:p w14:paraId="35EEEC8D" w14:textId="77777777" w:rsidR="009E13FE" w:rsidRDefault="00000000">
            <w:pPr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País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29F5A5E8" w14:textId="77777777" w:rsidR="009E13FE" w:rsidRDefault="00000000">
            <w:pPr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Editorial</w:t>
            </w:r>
          </w:p>
        </w:tc>
      </w:tr>
      <w:tr w:rsidR="009E13FE" w14:paraId="741FAD26" w14:textId="77777777">
        <w:trPr>
          <w:trHeight w:val="661"/>
        </w:trPr>
        <w:tc>
          <w:tcPr>
            <w:tcW w:w="1725" w:type="dxa"/>
          </w:tcPr>
          <w:p w14:paraId="6FDB5F7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Antonio Rincón Córcoles.</w:t>
            </w:r>
          </w:p>
        </w:tc>
        <w:tc>
          <w:tcPr>
            <w:tcW w:w="1695" w:type="dxa"/>
          </w:tcPr>
          <w:p w14:paraId="4DEA907B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2000</w:t>
            </w:r>
          </w:p>
        </w:tc>
        <w:tc>
          <w:tcPr>
            <w:tcW w:w="2325" w:type="dxa"/>
          </w:tcPr>
          <w:p w14:paraId="3AB58B56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Diccionario de Cosmetología.</w:t>
            </w:r>
          </w:p>
        </w:tc>
        <w:tc>
          <w:tcPr>
            <w:tcW w:w="1200" w:type="dxa"/>
          </w:tcPr>
          <w:p w14:paraId="61AF351C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Málaga</w:t>
            </w:r>
          </w:p>
        </w:tc>
        <w:tc>
          <w:tcPr>
            <w:tcW w:w="1065" w:type="dxa"/>
          </w:tcPr>
          <w:p w14:paraId="19956F55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14DCC28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Paraninfo</w:t>
            </w:r>
          </w:p>
        </w:tc>
      </w:tr>
      <w:tr w:rsidR="009E13FE" w14:paraId="407523FC" w14:textId="77777777">
        <w:trPr>
          <w:trHeight w:val="661"/>
        </w:trPr>
        <w:tc>
          <w:tcPr>
            <w:tcW w:w="1725" w:type="dxa"/>
          </w:tcPr>
          <w:p w14:paraId="7E429186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Editor: Óscar Asensio</w:t>
            </w:r>
          </w:p>
        </w:tc>
        <w:tc>
          <w:tcPr>
            <w:tcW w:w="1695" w:type="dxa"/>
          </w:tcPr>
          <w:p w14:paraId="5AD5B24C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2012</w:t>
            </w:r>
          </w:p>
          <w:p w14:paraId="5325E7BF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2325" w:type="dxa"/>
          </w:tcPr>
          <w:p w14:paraId="703877E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Cosmiatría, Estética y salud.</w:t>
            </w:r>
          </w:p>
        </w:tc>
        <w:tc>
          <w:tcPr>
            <w:tcW w:w="1200" w:type="dxa"/>
          </w:tcPr>
          <w:p w14:paraId="415DD4BB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065" w:type="dxa"/>
          </w:tcPr>
          <w:p w14:paraId="47B6D9BB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845" w:type="dxa"/>
          </w:tcPr>
          <w:p w14:paraId="4CCBC5E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Lexus</w:t>
            </w:r>
          </w:p>
        </w:tc>
      </w:tr>
      <w:tr w:rsidR="009E13FE" w14:paraId="001AC5E1" w14:textId="77777777">
        <w:trPr>
          <w:trHeight w:val="661"/>
        </w:trPr>
        <w:tc>
          <w:tcPr>
            <w:tcW w:w="1725" w:type="dxa"/>
          </w:tcPr>
          <w:p w14:paraId="68F2634B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Drqt. Manuel Fontboté</w:t>
            </w:r>
          </w:p>
        </w:tc>
        <w:tc>
          <w:tcPr>
            <w:tcW w:w="1695" w:type="dxa"/>
          </w:tcPr>
          <w:p w14:paraId="35D831E7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2013</w:t>
            </w:r>
          </w:p>
          <w:p w14:paraId="41FF35D9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2325" w:type="dxa"/>
          </w:tcPr>
          <w:p w14:paraId="76C191E2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Dermo-Cosmiatría.</w:t>
            </w:r>
          </w:p>
        </w:tc>
        <w:tc>
          <w:tcPr>
            <w:tcW w:w="1200" w:type="dxa"/>
          </w:tcPr>
          <w:p w14:paraId="7B0672F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Santiago</w:t>
            </w:r>
          </w:p>
        </w:tc>
        <w:tc>
          <w:tcPr>
            <w:tcW w:w="1065" w:type="dxa"/>
          </w:tcPr>
          <w:p w14:paraId="4174CB30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Chile</w:t>
            </w:r>
          </w:p>
        </w:tc>
        <w:tc>
          <w:tcPr>
            <w:tcW w:w="1845" w:type="dxa"/>
          </w:tcPr>
          <w:p w14:paraId="38A3D478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Salesianos Impresores S.A.</w:t>
            </w:r>
          </w:p>
        </w:tc>
      </w:tr>
      <w:tr w:rsidR="009E13FE" w14:paraId="24F6100A" w14:textId="77777777">
        <w:trPr>
          <w:trHeight w:val="661"/>
        </w:trPr>
        <w:tc>
          <w:tcPr>
            <w:tcW w:w="1725" w:type="dxa"/>
          </w:tcPr>
          <w:p w14:paraId="1E260AC1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Patricia Hernandez Ruiz/Elizabeth García Godínez</w:t>
            </w:r>
          </w:p>
        </w:tc>
        <w:tc>
          <w:tcPr>
            <w:tcW w:w="1695" w:type="dxa"/>
          </w:tcPr>
          <w:p w14:paraId="34774291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2010</w:t>
            </w:r>
          </w:p>
          <w:p w14:paraId="5E417C3B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2325" w:type="dxa"/>
          </w:tcPr>
          <w:p w14:paraId="1147CF2F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Cosmetología Facial.</w:t>
            </w:r>
          </w:p>
        </w:tc>
        <w:tc>
          <w:tcPr>
            <w:tcW w:w="1200" w:type="dxa"/>
          </w:tcPr>
          <w:p w14:paraId="0AE3F932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Edo. México</w:t>
            </w:r>
          </w:p>
        </w:tc>
        <w:tc>
          <w:tcPr>
            <w:tcW w:w="1065" w:type="dxa"/>
          </w:tcPr>
          <w:p w14:paraId="66DBB2B4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México</w:t>
            </w:r>
          </w:p>
        </w:tc>
        <w:tc>
          <w:tcPr>
            <w:tcW w:w="1845" w:type="dxa"/>
          </w:tcPr>
          <w:p w14:paraId="15637E6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Pearson</w:t>
            </w:r>
          </w:p>
        </w:tc>
      </w:tr>
      <w:tr w:rsidR="009E13FE" w14:paraId="60934A17" w14:textId="77777777">
        <w:trPr>
          <w:trHeight w:val="661"/>
        </w:trPr>
        <w:tc>
          <w:tcPr>
            <w:tcW w:w="1725" w:type="dxa"/>
          </w:tcPr>
          <w:p w14:paraId="0ED20D74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García García. Jorge</w:t>
            </w:r>
          </w:p>
        </w:tc>
        <w:tc>
          <w:tcPr>
            <w:tcW w:w="1695" w:type="dxa"/>
          </w:tcPr>
          <w:p w14:paraId="2B5AC900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2019</w:t>
            </w:r>
          </w:p>
          <w:p w14:paraId="54DDBEC5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2325" w:type="dxa"/>
          </w:tcPr>
          <w:p w14:paraId="59EC6721" w14:textId="77777777" w:rsidR="009E13FE" w:rsidRDefault="00000000">
            <w:pPr>
              <w:shd w:val="clear" w:color="auto" w:fill="FFFFFF"/>
              <w:spacing w:before="180" w:after="80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Medicina Estética Facial. Rejuvenecimiento no quirúrgico.</w:t>
            </w:r>
          </w:p>
        </w:tc>
        <w:tc>
          <w:tcPr>
            <w:tcW w:w="1200" w:type="dxa"/>
          </w:tcPr>
          <w:p w14:paraId="5D3D357A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065" w:type="dxa"/>
          </w:tcPr>
          <w:p w14:paraId="10397705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845" w:type="dxa"/>
          </w:tcPr>
          <w:p w14:paraId="0797AB4C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Panamericana</w:t>
            </w:r>
          </w:p>
        </w:tc>
      </w:tr>
      <w:tr w:rsidR="009E13FE" w14:paraId="2F126E2C" w14:textId="77777777">
        <w:trPr>
          <w:trHeight w:val="661"/>
        </w:trPr>
        <w:tc>
          <w:tcPr>
            <w:tcW w:w="1725" w:type="dxa"/>
          </w:tcPr>
          <w:p w14:paraId="0D8E3923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Vidurrizaga De Amézaga. Carlos </w:t>
            </w:r>
          </w:p>
        </w:tc>
        <w:tc>
          <w:tcPr>
            <w:tcW w:w="1695" w:type="dxa"/>
          </w:tcPr>
          <w:p w14:paraId="2432B2F5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2011</w:t>
            </w:r>
          </w:p>
          <w:p w14:paraId="4808202B" w14:textId="77777777" w:rsidR="009E13FE" w:rsidRDefault="009E13FE">
            <w:pPr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2325" w:type="dxa"/>
          </w:tcPr>
          <w:p w14:paraId="7AC6F02D" w14:textId="77777777" w:rsidR="009E13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80" w:after="80"/>
              <w:rPr>
                <w:rFonts w:ascii="Arial" w:eastAsia="Arial" w:hAnsi="Arial" w:cs="Arial"/>
                <w:b/>
                <w:i/>
                <w:color w:val="222222"/>
                <w:sz w:val="26"/>
                <w:szCs w:val="26"/>
              </w:rPr>
            </w:pPr>
            <w:bookmarkStart w:id="1" w:name="_heading=h.3a0y4jlvfq1n" w:colFirst="0" w:colLast="0"/>
            <w:bookmarkEnd w:id="1"/>
            <w:r>
              <w:rPr>
                <w:rFonts w:ascii="Arial" w:eastAsia="Arial" w:hAnsi="Arial" w:cs="Arial"/>
                <w:color w:val="222222"/>
              </w:rPr>
              <w:t>Medicina estética. Abordaje terapéutico.</w:t>
            </w:r>
          </w:p>
        </w:tc>
        <w:tc>
          <w:tcPr>
            <w:tcW w:w="1200" w:type="dxa"/>
          </w:tcPr>
          <w:p w14:paraId="3CF8F764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065" w:type="dxa"/>
          </w:tcPr>
          <w:p w14:paraId="363799B6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845" w:type="dxa"/>
          </w:tcPr>
          <w:p w14:paraId="0E10A18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Panamericana</w:t>
            </w:r>
          </w:p>
        </w:tc>
      </w:tr>
      <w:tr w:rsidR="009E13FE" w14:paraId="0AA66374" w14:textId="77777777">
        <w:trPr>
          <w:trHeight w:val="661"/>
        </w:trPr>
        <w:tc>
          <w:tcPr>
            <w:tcW w:w="1725" w:type="dxa"/>
          </w:tcPr>
          <w:p w14:paraId="7119608D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Tresguerres Hernández. Jesús </w:t>
            </w:r>
          </w:p>
        </w:tc>
        <w:tc>
          <w:tcPr>
            <w:tcW w:w="1695" w:type="dxa"/>
          </w:tcPr>
          <w:p w14:paraId="759A07DE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2018</w:t>
            </w:r>
          </w:p>
          <w:p w14:paraId="312CB939" w14:textId="77777777" w:rsidR="009E13FE" w:rsidRDefault="009E13FE">
            <w:pPr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2325" w:type="dxa"/>
          </w:tcPr>
          <w:p w14:paraId="1BCA9700" w14:textId="77777777" w:rsidR="009E13FE" w:rsidRDefault="00000000">
            <w:pPr>
              <w:shd w:val="clear" w:color="auto" w:fill="FFFFFF"/>
              <w:spacing w:before="180" w:after="80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Medicina estética y antienvejecimiento.</w:t>
            </w:r>
          </w:p>
        </w:tc>
        <w:tc>
          <w:tcPr>
            <w:tcW w:w="1200" w:type="dxa"/>
          </w:tcPr>
          <w:p w14:paraId="460FA5EE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065" w:type="dxa"/>
          </w:tcPr>
          <w:p w14:paraId="615D6783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845" w:type="dxa"/>
          </w:tcPr>
          <w:p w14:paraId="5758F470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Panamericana</w:t>
            </w:r>
          </w:p>
        </w:tc>
      </w:tr>
      <w:tr w:rsidR="009E13FE" w14:paraId="6FEF07F4" w14:textId="77777777">
        <w:trPr>
          <w:trHeight w:val="661"/>
        </w:trPr>
        <w:tc>
          <w:tcPr>
            <w:tcW w:w="1725" w:type="dxa"/>
          </w:tcPr>
          <w:p w14:paraId="2C4208CC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Hruza J. George </w:t>
            </w:r>
          </w:p>
        </w:tc>
        <w:tc>
          <w:tcPr>
            <w:tcW w:w="1695" w:type="dxa"/>
          </w:tcPr>
          <w:p w14:paraId="7C5841AA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2018</w:t>
            </w:r>
          </w:p>
          <w:p w14:paraId="60DC0281" w14:textId="77777777" w:rsidR="009E13FE" w:rsidRDefault="009E13FE">
            <w:pPr>
              <w:rPr>
                <w:rFonts w:ascii="Arial" w:eastAsia="Arial" w:hAnsi="Arial" w:cs="Arial"/>
                <w:color w:val="222222"/>
                <w:highlight w:val="white"/>
              </w:rPr>
            </w:pPr>
          </w:p>
        </w:tc>
        <w:tc>
          <w:tcPr>
            <w:tcW w:w="2325" w:type="dxa"/>
          </w:tcPr>
          <w:p w14:paraId="7358F07E" w14:textId="77777777" w:rsidR="009E13FE" w:rsidRDefault="00000000">
            <w:pPr>
              <w:shd w:val="clear" w:color="auto" w:fill="FFFFFF"/>
              <w:spacing w:before="180" w:after="80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Dermatología estética: Laserterapia.</w:t>
            </w:r>
          </w:p>
        </w:tc>
        <w:tc>
          <w:tcPr>
            <w:tcW w:w="1200" w:type="dxa"/>
          </w:tcPr>
          <w:p w14:paraId="360F059D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065" w:type="dxa"/>
          </w:tcPr>
          <w:p w14:paraId="79572AFA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845" w:type="dxa"/>
          </w:tcPr>
          <w:p w14:paraId="2018BBF2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Elsevier</w:t>
            </w:r>
          </w:p>
        </w:tc>
      </w:tr>
      <w:tr w:rsidR="009E13FE" w14:paraId="1FB17340" w14:textId="77777777">
        <w:tc>
          <w:tcPr>
            <w:tcW w:w="1725" w:type="dxa"/>
          </w:tcPr>
          <w:p w14:paraId="40112210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color w:val="222222"/>
                  <w:highlight w:val="white"/>
                </w:rPr>
                <w:t>Lilia Priscilla Alcocer Cordero</w:t>
              </w:r>
            </w:hyperlink>
          </w:p>
          <w:p w14:paraId="6C54948E" w14:textId="77777777" w:rsidR="009E13FE" w:rsidRDefault="00000000">
            <w:pPr>
              <w:rPr>
                <w:rFonts w:ascii="Arial" w:eastAsia="Arial" w:hAnsi="Arial" w:cs="Arial"/>
                <w:color w:val="222222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222222"/>
                  <w:highlight w:val="white"/>
                </w:rPr>
                <w:t>Carlos Márquez</w:t>
              </w:r>
            </w:hyperlink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</w:p>
          <w:p w14:paraId="03D3F62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hyperlink r:id="rId12">
              <w:r>
                <w:rPr>
                  <w:rFonts w:ascii="Arial" w:eastAsia="Arial" w:hAnsi="Arial" w:cs="Arial"/>
                  <w:color w:val="222222"/>
                  <w:highlight w:val="white"/>
                </w:rPr>
                <w:t>Giovanni Alcocer</w:t>
              </w:r>
            </w:hyperlink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</w:p>
        </w:tc>
        <w:tc>
          <w:tcPr>
            <w:tcW w:w="1695" w:type="dxa"/>
          </w:tcPr>
          <w:p w14:paraId="75965B94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2019</w:t>
            </w:r>
          </w:p>
          <w:p w14:paraId="244425D1" w14:textId="77777777" w:rsidR="009E13FE" w:rsidRDefault="009E13FE">
            <w:pPr>
              <w:shd w:val="clear" w:color="auto" w:fill="FFFFFF"/>
              <w:spacing w:after="120"/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2325" w:type="dxa"/>
          </w:tcPr>
          <w:p w14:paraId="656B8FE0" w14:textId="77777777" w:rsidR="009E13F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  <w:bookmarkStart w:id="2" w:name="_heading=h.a41xmmbsu8cp" w:colFirst="0" w:colLast="0"/>
            <w:bookmarkEnd w:id="2"/>
            <w:r>
              <w:rPr>
                <w:rFonts w:ascii="Arial" w:eastAsia="Arial" w:hAnsi="Arial" w:cs="Arial"/>
                <w:color w:val="222222"/>
              </w:rPr>
              <w:t>Técnicas terapéuticas en Estética: Aparatología y Cosmiatría avanzada.</w:t>
            </w:r>
          </w:p>
        </w:tc>
        <w:tc>
          <w:tcPr>
            <w:tcW w:w="1200" w:type="dxa"/>
          </w:tcPr>
          <w:p w14:paraId="6A7B731E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065" w:type="dxa"/>
          </w:tcPr>
          <w:p w14:paraId="1CFC3193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845" w:type="dxa"/>
          </w:tcPr>
          <w:p w14:paraId="1206888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Editorial Académica Española </w:t>
            </w:r>
          </w:p>
        </w:tc>
      </w:tr>
      <w:tr w:rsidR="009E13FE" w14:paraId="46289018" w14:textId="77777777">
        <w:tc>
          <w:tcPr>
            <w:tcW w:w="1725" w:type="dxa"/>
          </w:tcPr>
          <w:p w14:paraId="759F128C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lastRenderedPageBreak/>
              <w:t>Guillot Carlos F., Quiroga Marcial Ignacio</w:t>
            </w:r>
          </w:p>
        </w:tc>
        <w:tc>
          <w:tcPr>
            <w:tcW w:w="1695" w:type="dxa"/>
          </w:tcPr>
          <w:p w14:paraId="72977CD1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1986</w:t>
            </w:r>
          </w:p>
        </w:tc>
        <w:tc>
          <w:tcPr>
            <w:tcW w:w="2325" w:type="dxa"/>
          </w:tcPr>
          <w:p w14:paraId="389C56C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Cosmética Dermatológica práctica.</w:t>
            </w:r>
          </w:p>
          <w:p w14:paraId="60BA3668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200" w:type="dxa"/>
          </w:tcPr>
          <w:p w14:paraId="62C6285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Boston</w:t>
            </w:r>
          </w:p>
        </w:tc>
        <w:tc>
          <w:tcPr>
            <w:tcW w:w="1065" w:type="dxa"/>
          </w:tcPr>
          <w:p w14:paraId="6707904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E.U.</w:t>
            </w:r>
          </w:p>
        </w:tc>
        <w:tc>
          <w:tcPr>
            <w:tcW w:w="1845" w:type="dxa"/>
          </w:tcPr>
          <w:p w14:paraId="28364CAF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El ateneo</w:t>
            </w:r>
          </w:p>
        </w:tc>
      </w:tr>
      <w:tr w:rsidR="009E13FE" w14:paraId="48CFED3E" w14:textId="77777777">
        <w:tc>
          <w:tcPr>
            <w:tcW w:w="1725" w:type="dxa"/>
          </w:tcPr>
          <w:p w14:paraId="1D2CBD3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Manuel Nuñez</w:t>
            </w:r>
          </w:p>
        </w:tc>
        <w:tc>
          <w:tcPr>
            <w:tcW w:w="1695" w:type="dxa"/>
          </w:tcPr>
          <w:p w14:paraId="5864A2CD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2012 </w:t>
            </w:r>
          </w:p>
        </w:tc>
        <w:tc>
          <w:tcPr>
            <w:tcW w:w="2325" w:type="dxa"/>
          </w:tcPr>
          <w:p w14:paraId="27C683EA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El libro de la cosmética natural.</w:t>
            </w:r>
          </w:p>
        </w:tc>
        <w:tc>
          <w:tcPr>
            <w:tcW w:w="1200" w:type="dxa"/>
          </w:tcPr>
          <w:p w14:paraId="05BF8200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Barcelona</w:t>
            </w:r>
          </w:p>
        </w:tc>
        <w:tc>
          <w:tcPr>
            <w:tcW w:w="1065" w:type="dxa"/>
          </w:tcPr>
          <w:p w14:paraId="1EEAF33F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3682890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Nuevos emprendimientos Editoriales, S.L.</w:t>
            </w:r>
          </w:p>
        </w:tc>
      </w:tr>
      <w:tr w:rsidR="009E13FE" w14:paraId="06AF39DB" w14:textId="77777777">
        <w:tc>
          <w:tcPr>
            <w:tcW w:w="1725" w:type="dxa"/>
          </w:tcPr>
          <w:p w14:paraId="6BCD4E98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Leslie Baum</w:t>
            </w:r>
          </w:p>
        </w:tc>
        <w:tc>
          <w:tcPr>
            <w:tcW w:w="1695" w:type="dxa"/>
          </w:tcPr>
          <w:p w14:paraId="3E4D0CB6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2009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 </w:t>
            </w:r>
          </w:p>
        </w:tc>
        <w:tc>
          <w:tcPr>
            <w:tcW w:w="2325" w:type="dxa"/>
          </w:tcPr>
          <w:p w14:paraId="2CED86BF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Dermatología Cosmética: Principios y Práctica</w:t>
            </w:r>
          </w:p>
        </w:tc>
        <w:tc>
          <w:tcPr>
            <w:tcW w:w="1200" w:type="dxa"/>
          </w:tcPr>
          <w:p w14:paraId="2F57250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Chicago</w:t>
            </w:r>
          </w:p>
        </w:tc>
        <w:tc>
          <w:tcPr>
            <w:tcW w:w="1065" w:type="dxa"/>
          </w:tcPr>
          <w:p w14:paraId="3D35517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E.U.</w:t>
            </w:r>
          </w:p>
        </w:tc>
        <w:tc>
          <w:tcPr>
            <w:tcW w:w="1845" w:type="dxa"/>
          </w:tcPr>
          <w:p w14:paraId="41842C95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Mc Graw-Hill Professional</w:t>
            </w:r>
          </w:p>
        </w:tc>
      </w:tr>
      <w:tr w:rsidR="009E13FE" w14:paraId="513D5A72" w14:textId="77777777">
        <w:tc>
          <w:tcPr>
            <w:tcW w:w="1725" w:type="dxa"/>
          </w:tcPr>
          <w:p w14:paraId="0B4B455A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Simmons, John V.</w:t>
            </w:r>
          </w:p>
        </w:tc>
        <w:tc>
          <w:tcPr>
            <w:tcW w:w="1695" w:type="dxa"/>
          </w:tcPr>
          <w:p w14:paraId="61B0496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2000 </w:t>
            </w:r>
          </w:p>
        </w:tc>
        <w:tc>
          <w:tcPr>
            <w:tcW w:w="2325" w:type="dxa"/>
          </w:tcPr>
          <w:p w14:paraId="42FD386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Cosméticos: Formulación, preparación y aplicación.</w:t>
            </w:r>
          </w:p>
        </w:tc>
        <w:tc>
          <w:tcPr>
            <w:tcW w:w="1200" w:type="dxa"/>
          </w:tcPr>
          <w:p w14:paraId="076AB466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Madrid</w:t>
            </w:r>
          </w:p>
        </w:tc>
        <w:tc>
          <w:tcPr>
            <w:tcW w:w="1065" w:type="dxa"/>
          </w:tcPr>
          <w:p w14:paraId="239757C4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000EC237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Antonio Madrid Vicente</w:t>
            </w:r>
          </w:p>
        </w:tc>
      </w:tr>
      <w:tr w:rsidR="009E13FE" w14:paraId="5970546E" w14:textId="77777777">
        <w:tc>
          <w:tcPr>
            <w:tcW w:w="1725" w:type="dxa"/>
          </w:tcPr>
          <w:p w14:paraId="39C3B68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Marie Claude Martini</w:t>
            </w:r>
          </w:p>
        </w:tc>
        <w:tc>
          <w:tcPr>
            <w:tcW w:w="1695" w:type="dxa"/>
          </w:tcPr>
          <w:p w14:paraId="243E7532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2005</w:t>
            </w:r>
          </w:p>
        </w:tc>
        <w:tc>
          <w:tcPr>
            <w:tcW w:w="2325" w:type="dxa"/>
          </w:tcPr>
          <w:p w14:paraId="0B22C75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Introducción a la dermofarmacia y a la cosmetología.</w:t>
            </w:r>
          </w:p>
        </w:tc>
        <w:tc>
          <w:tcPr>
            <w:tcW w:w="1200" w:type="dxa"/>
          </w:tcPr>
          <w:p w14:paraId="50456B8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Zaragoza</w:t>
            </w:r>
          </w:p>
        </w:tc>
        <w:tc>
          <w:tcPr>
            <w:tcW w:w="1065" w:type="dxa"/>
          </w:tcPr>
          <w:p w14:paraId="123C0D77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24DD50C5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Acribia</w:t>
            </w:r>
          </w:p>
        </w:tc>
      </w:tr>
      <w:tr w:rsidR="009E13FE" w14:paraId="0DD827DC" w14:textId="77777777">
        <w:tc>
          <w:tcPr>
            <w:tcW w:w="1725" w:type="dxa"/>
          </w:tcPr>
          <w:p w14:paraId="4563E90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Zoe Diana Draelos</w:t>
            </w:r>
          </w:p>
        </w:tc>
        <w:tc>
          <w:tcPr>
            <w:tcW w:w="1695" w:type="dxa"/>
          </w:tcPr>
          <w:p w14:paraId="24EEE4E5" w14:textId="77777777" w:rsidR="009E13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smallCaps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2011 </w:t>
            </w:r>
          </w:p>
          <w:p w14:paraId="7BCFDFA2" w14:textId="77777777" w:rsidR="009E13FE" w:rsidRDefault="009E13FE">
            <w:pPr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2325" w:type="dxa"/>
          </w:tcPr>
          <w:p w14:paraId="70C33DC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Dermatología Cosmética: productos y Técnicas.</w:t>
            </w:r>
          </w:p>
        </w:tc>
        <w:tc>
          <w:tcPr>
            <w:tcW w:w="1200" w:type="dxa"/>
          </w:tcPr>
          <w:p w14:paraId="0D25620C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Madrid</w:t>
            </w:r>
          </w:p>
        </w:tc>
        <w:tc>
          <w:tcPr>
            <w:tcW w:w="1065" w:type="dxa"/>
          </w:tcPr>
          <w:p w14:paraId="6E2F11BE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1EC88662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Grupo Aula Médica,S.L.</w:t>
            </w:r>
          </w:p>
        </w:tc>
      </w:tr>
      <w:tr w:rsidR="009E13FE" w14:paraId="0A8C18AC" w14:textId="77777777">
        <w:trPr>
          <w:trHeight w:val="1054"/>
        </w:trPr>
        <w:tc>
          <w:tcPr>
            <w:tcW w:w="1725" w:type="dxa"/>
          </w:tcPr>
          <w:p w14:paraId="387DD6A0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Octavio Diez Sales</w:t>
            </w:r>
          </w:p>
        </w:tc>
        <w:tc>
          <w:tcPr>
            <w:tcW w:w="1695" w:type="dxa"/>
          </w:tcPr>
          <w:p w14:paraId="4E9F7857" w14:textId="77777777" w:rsidR="009E13F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b/>
                <w:i/>
                <w:color w:val="222222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1998 </w:t>
            </w:r>
          </w:p>
        </w:tc>
        <w:tc>
          <w:tcPr>
            <w:tcW w:w="2325" w:type="dxa"/>
          </w:tcPr>
          <w:p w14:paraId="56D86EA1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Manual de cosmetología.</w:t>
            </w:r>
          </w:p>
        </w:tc>
        <w:tc>
          <w:tcPr>
            <w:tcW w:w="1200" w:type="dxa"/>
          </w:tcPr>
          <w:p w14:paraId="48190C33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Madrid</w:t>
            </w:r>
          </w:p>
        </w:tc>
        <w:tc>
          <w:tcPr>
            <w:tcW w:w="1065" w:type="dxa"/>
          </w:tcPr>
          <w:p w14:paraId="03F5E815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0BD52228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Videocinco S.A.</w:t>
            </w:r>
          </w:p>
        </w:tc>
      </w:tr>
      <w:tr w:rsidR="009E13FE" w14:paraId="4F7AEFB9" w14:textId="77777777">
        <w:trPr>
          <w:trHeight w:val="1265"/>
        </w:trPr>
        <w:tc>
          <w:tcPr>
            <w:tcW w:w="1725" w:type="dxa"/>
          </w:tcPr>
          <w:p w14:paraId="3B9B448B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Francisco Camacho Martínez; J.L. Cisneros; M. A. Trelles</w:t>
            </w:r>
          </w:p>
        </w:tc>
        <w:tc>
          <w:tcPr>
            <w:tcW w:w="1695" w:type="dxa"/>
          </w:tcPr>
          <w:p w14:paraId="4EA15BF7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2008 </w:t>
            </w:r>
          </w:p>
        </w:tc>
        <w:tc>
          <w:tcPr>
            <w:tcW w:w="2325" w:type="dxa"/>
          </w:tcPr>
          <w:p w14:paraId="1F51F9E9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Láser en dermatología y dermocosmética 2.</w:t>
            </w:r>
          </w:p>
        </w:tc>
        <w:tc>
          <w:tcPr>
            <w:tcW w:w="1200" w:type="dxa"/>
          </w:tcPr>
          <w:p w14:paraId="26ED17B1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Sevilla</w:t>
            </w:r>
          </w:p>
        </w:tc>
        <w:tc>
          <w:tcPr>
            <w:tcW w:w="1065" w:type="dxa"/>
          </w:tcPr>
          <w:p w14:paraId="70B2B60B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España</w:t>
            </w:r>
          </w:p>
        </w:tc>
        <w:tc>
          <w:tcPr>
            <w:tcW w:w="1845" w:type="dxa"/>
          </w:tcPr>
          <w:p w14:paraId="12FEAE8C" w14:textId="77777777" w:rsidR="009E13FE" w:rsidRDefault="00000000">
            <w:pPr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Grupo Aula Médica</w:t>
            </w:r>
          </w:p>
        </w:tc>
      </w:tr>
    </w:tbl>
    <w:p w14:paraId="3A4B7542" w14:textId="77777777" w:rsidR="009E13FE" w:rsidRDefault="009E13FE">
      <w:pPr>
        <w:jc w:val="center"/>
        <w:rPr>
          <w:rFonts w:ascii="Arial" w:eastAsia="Arial" w:hAnsi="Arial" w:cs="Arial"/>
          <w:color w:val="222222"/>
        </w:rPr>
      </w:pPr>
    </w:p>
    <w:p w14:paraId="7BDE31C6" w14:textId="77777777" w:rsidR="009E13FE" w:rsidRDefault="009E13FE">
      <w:bookmarkStart w:id="3" w:name="_heading=h.gjdgxs" w:colFirst="0" w:colLast="0"/>
      <w:bookmarkEnd w:id="3"/>
    </w:p>
    <w:sectPr w:rsidR="009E13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6" w:right="1190" w:bottom="1417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477A" w14:textId="77777777" w:rsidR="00BF0649" w:rsidRDefault="00BF0649">
      <w:r>
        <w:separator/>
      </w:r>
    </w:p>
  </w:endnote>
  <w:endnote w:type="continuationSeparator" w:id="0">
    <w:p w14:paraId="5AD0CE1B" w14:textId="77777777" w:rsidR="00BF0649" w:rsidRDefault="00B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9F82" w14:textId="77777777" w:rsidR="00010134" w:rsidRDefault="000101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22DE" w14:textId="77777777" w:rsidR="009E13FE" w:rsidRDefault="009E13F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5CA349BB" w14:textId="77777777" w:rsidR="009E13FE" w:rsidRDefault="009E13FE">
    <w:pPr>
      <w:ind w:hanging="2"/>
      <w:rPr>
        <w:rFonts w:ascii="Cambria" w:eastAsia="Cambria" w:hAnsi="Cambria" w:cs="Cambria"/>
      </w:rPr>
    </w:pPr>
  </w:p>
  <w:tbl>
    <w:tblPr>
      <w:tblStyle w:val="afff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9E13FE" w14:paraId="3F584C46" w14:textId="77777777">
      <w:trPr>
        <w:cantSplit/>
      </w:trPr>
      <w:tc>
        <w:tcPr>
          <w:tcW w:w="1203" w:type="dxa"/>
          <w:vAlign w:val="center"/>
        </w:tcPr>
        <w:p w14:paraId="7F5075C7" w14:textId="77777777" w:rsidR="009E13FE" w:rsidRDefault="0000000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4CC3543E" w14:textId="77777777" w:rsidR="009E13FE" w:rsidRDefault="0000000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7C83BF96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6559E15D" w14:textId="5687990E" w:rsidR="009E13FE" w:rsidRDefault="00010134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4427A100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688755F1" wp14:editId="2AF8F8D6">
                <wp:extent cx="474980" cy="466090"/>
                <wp:effectExtent l="0" t="0" r="0" b="0"/>
                <wp:docPr id="10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E13FE" w14:paraId="494D1D34" w14:textId="77777777">
      <w:trPr>
        <w:cantSplit/>
        <w:trHeight w:val="280"/>
      </w:trPr>
      <w:tc>
        <w:tcPr>
          <w:tcW w:w="1203" w:type="dxa"/>
          <w:vAlign w:val="center"/>
        </w:tcPr>
        <w:p w14:paraId="3972FA03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0AEE241A" w14:textId="77777777" w:rsidR="009E13FE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6CEBB935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2A2D1633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1EB96464" w14:textId="77777777" w:rsidR="009E13FE" w:rsidRDefault="009E13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2E663BAB" w14:textId="77777777" w:rsidR="009E13FE" w:rsidRDefault="009E13FE">
    <w:pPr>
      <w:ind w:hanging="2"/>
      <w:jc w:val="right"/>
      <w:rPr>
        <w:rFonts w:ascii="Cambria" w:eastAsia="Cambria" w:hAnsi="Cambria" w:cs="Cambria"/>
      </w:rPr>
    </w:pPr>
  </w:p>
  <w:p w14:paraId="230BD88E" w14:textId="5E09FD55" w:rsidR="009E13FE" w:rsidRDefault="00000000">
    <w:pPr>
      <w:ind w:hanging="1"/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F-DA-01-PE-TSU-2</w:t>
    </w:r>
    <w:r w:rsidR="00010134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  <w:p w14:paraId="187F735D" w14:textId="77777777" w:rsidR="009E13FE" w:rsidRDefault="009E1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EC1B" w14:textId="77777777" w:rsidR="009E13FE" w:rsidRDefault="009E13FE">
    <w:pPr>
      <w:ind w:hanging="2"/>
      <w:rPr>
        <w:rFonts w:ascii="Cambria" w:eastAsia="Cambria" w:hAnsi="Cambria" w:cs="Cambria"/>
      </w:rPr>
    </w:pPr>
  </w:p>
  <w:tbl>
    <w:tblPr>
      <w:tblStyle w:val="afffd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400" w:firstRow="0" w:lastRow="0" w:firstColumn="0" w:lastColumn="0" w:noHBand="0" w:noVBand="1"/>
    </w:tblPr>
    <w:tblGrid>
      <w:gridCol w:w="1203"/>
      <w:gridCol w:w="3121"/>
      <w:gridCol w:w="1984"/>
      <w:gridCol w:w="2833"/>
      <w:gridCol w:w="971"/>
    </w:tblGrid>
    <w:tr w:rsidR="009E13FE" w14:paraId="1671A4AA" w14:textId="77777777">
      <w:trPr>
        <w:cantSplit/>
      </w:trPr>
      <w:tc>
        <w:tcPr>
          <w:tcW w:w="1203" w:type="dxa"/>
          <w:vAlign w:val="center"/>
        </w:tcPr>
        <w:p w14:paraId="7898B055" w14:textId="77777777" w:rsidR="009E13FE" w:rsidRDefault="0000000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14:paraId="14B195B5" w14:textId="77777777" w:rsidR="009E13FE" w:rsidRDefault="00000000">
          <w:pPr>
            <w:ind w:hanging="2"/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Nacional de Directoras y Directores de Terapia Física</w:t>
          </w:r>
        </w:p>
      </w:tc>
      <w:tc>
        <w:tcPr>
          <w:tcW w:w="1984" w:type="dxa"/>
          <w:vAlign w:val="center"/>
        </w:tcPr>
        <w:p w14:paraId="7BC8F8B9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14:paraId="67FAC558" w14:textId="72E63595" w:rsidR="009E13FE" w:rsidRDefault="00010134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14:paraId="1A71AFCA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Cambria" w:eastAsia="Cambria" w:hAnsi="Cambria" w:cs="Cambria"/>
              <w:noProof/>
            </w:rPr>
            <w:drawing>
              <wp:inline distT="0" distB="0" distL="114300" distR="114300" wp14:anchorId="2C6EEE01" wp14:editId="36AD620C">
                <wp:extent cx="474980" cy="466090"/>
                <wp:effectExtent l="0" t="0" r="0" b="0"/>
                <wp:docPr id="104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E13FE" w14:paraId="3BACE3DB" w14:textId="77777777">
      <w:trPr>
        <w:cantSplit/>
        <w:trHeight w:val="280"/>
      </w:trPr>
      <w:tc>
        <w:tcPr>
          <w:tcW w:w="1203" w:type="dxa"/>
          <w:vAlign w:val="center"/>
        </w:tcPr>
        <w:p w14:paraId="20C6BDCA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14:paraId="036BB26C" w14:textId="77777777" w:rsidR="009E13FE" w:rsidRDefault="0000000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D. G. U. T. y P.</w:t>
          </w:r>
        </w:p>
      </w:tc>
      <w:tc>
        <w:tcPr>
          <w:tcW w:w="1984" w:type="dxa"/>
          <w:vAlign w:val="center"/>
        </w:tcPr>
        <w:p w14:paraId="55A88A03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14:paraId="3DC37872" w14:textId="77777777" w:rsidR="009E13FE" w:rsidRDefault="00000000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2022</w:t>
          </w:r>
        </w:p>
      </w:tc>
      <w:tc>
        <w:tcPr>
          <w:tcW w:w="971" w:type="dxa"/>
          <w:vMerge/>
        </w:tcPr>
        <w:p w14:paraId="0EF081B6" w14:textId="77777777" w:rsidR="009E13FE" w:rsidRDefault="009E13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72AE1FFF" w14:textId="77777777" w:rsidR="009E13FE" w:rsidRDefault="009E13FE">
    <w:pPr>
      <w:ind w:hanging="2"/>
      <w:jc w:val="right"/>
      <w:rPr>
        <w:rFonts w:ascii="Cambria" w:eastAsia="Cambria" w:hAnsi="Cambria" w:cs="Cambria"/>
      </w:rPr>
    </w:pPr>
  </w:p>
  <w:p w14:paraId="1D0E78DE" w14:textId="6850FD5A" w:rsidR="009E13FE" w:rsidRDefault="00000000">
    <w:pPr>
      <w:ind w:hanging="1"/>
      <w:jc w:val="right"/>
    </w:pPr>
    <w:r>
      <w:rPr>
        <w:rFonts w:ascii="Arial" w:eastAsia="Arial" w:hAnsi="Arial" w:cs="Arial"/>
        <w:sz w:val="14"/>
        <w:szCs w:val="14"/>
      </w:rPr>
      <w:t>F-DA-01-PE-TSU-2</w:t>
    </w:r>
    <w:r w:rsidR="00010134">
      <w:rPr>
        <w:rFonts w:ascii="Arial" w:eastAsia="Arial" w:hAnsi="Arial" w:cs="Arial"/>
        <w:sz w:val="14"/>
        <w:szCs w:val="14"/>
      </w:rPr>
      <w:t>2</w:t>
    </w:r>
    <w:r>
      <w:rPr>
        <w:rFonts w:ascii="Arial" w:eastAsia="Arial" w:hAnsi="Arial" w:cs="Arial"/>
        <w:sz w:val="14"/>
        <w:szCs w:val="14"/>
      </w:rPr>
      <w:t>-A2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A7E5" w14:textId="77777777" w:rsidR="00BF0649" w:rsidRDefault="00BF0649">
      <w:r>
        <w:separator/>
      </w:r>
    </w:p>
  </w:footnote>
  <w:footnote w:type="continuationSeparator" w:id="0">
    <w:p w14:paraId="1003F767" w14:textId="77777777" w:rsidR="00BF0649" w:rsidRDefault="00BF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9AF0" w14:textId="77777777" w:rsidR="00010134" w:rsidRDefault="000101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371" w14:textId="77777777" w:rsidR="009E13FE" w:rsidRDefault="009E13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5C01" w14:textId="77777777" w:rsidR="009E13FE" w:rsidRDefault="009E13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F07"/>
    <w:multiLevelType w:val="multilevel"/>
    <w:tmpl w:val="4676A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1E5"/>
    <w:multiLevelType w:val="multilevel"/>
    <w:tmpl w:val="570E31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8B6503"/>
    <w:multiLevelType w:val="multilevel"/>
    <w:tmpl w:val="DF58C4A4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" w15:restartNumberingAfterBreak="0">
    <w:nsid w:val="2A955D38"/>
    <w:multiLevelType w:val="multilevel"/>
    <w:tmpl w:val="D206D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E7576"/>
    <w:multiLevelType w:val="multilevel"/>
    <w:tmpl w:val="072A4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046B"/>
    <w:multiLevelType w:val="multilevel"/>
    <w:tmpl w:val="69C2C3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458E5"/>
    <w:multiLevelType w:val="multilevel"/>
    <w:tmpl w:val="3D08E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921A5F"/>
    <w:multiLevelType w:val="multilevel"/>
    <w:tmpl w:val="B7941B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0671C5"/>
    <w:multiLevelType w:val="multilevel"/>
    <w:tmpl w:val="BAEC7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F1783D"/>
    <w:multiLevelType w:val="multilevel"/>
    <w:tmpl w:val="346A4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5953740">
    <w:abstractNumId w:val="3"/>
  </w:num>
  <w:num w:numId="2" w16cid:durableId="504175635">
    <w:abstractNumId w:val="2"/>
  </w:num>
  <w:num w:numId="3" w16cid:durableId="1517579584">
    <w:abstractNumId w:val="6"/>
  </w:num>
  <w:num w:numId="4" w16cid:durableId="87580877">
    <w:abstractNumId w:val="7"/>
  </w:num>
  <w:num w:numId="5" w16cid:durableId="1742483244">
    <w:abstractNumId w:val="8"/>
  </w:num>
  <w:num w:numId="6" w16cid:durableId="1819302670">
    <w:abstractNumId w:val="9"/>
  </w:num>
  <w:num w:numId="7" w16cid:durableId="643896482">
    <w:abstractNumId w:val="1"/>
  </w:num>
  <w:num w:numId="8" w16cid:durableId="823280026">
    <w:abstractNumId w:val="0"/>
  </w:num>
  <w:num w:numId="9" w16cid:durableId="1987851539">
    <w:abstractNumId w:val="4"/>
  </w:num>
  <w:num w:numId="10" w16cid:durableId="633868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FE"/>
    <w:rsid w:val="00010134"/>
    <w:rsid w:val="009E13FE"/>
    <w:rsid w:val="00B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97B1E"/>
  <w15:docId w15:val="{59E102CE-CFAD-49D6-86E3-1DBAECDA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4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B354C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354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354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354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354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354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2B354C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2B354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2B354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2B354C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B354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B354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B354C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B354C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B354C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B354C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2B354C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2B354C"/>
    <w:rPr>
      <w:rFonts w:ascii="Cambria" w:eastAsia="Times New Roman" w:hAnsi="Cambria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8A781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A58E2"/>
  </w:style>
  <w:style w:type="character" w:customStyle="1" w:styleId="ilad">
    <w:name w:val="il_ad"/>
    <w:basedOn w:val="Fuentedeprrafopredeter"/>
    <w:rsid w:val="00BA58E2"/>
  </w:style>
  <w:style w:type="character" w:customStyle="1" w:styleId="book-header-2-subtitle-isbn">
    <w:name w:val="book-header-2-subtitle-isbn"/>
    <w:basedOn w:val="Fuentedeprrafopredeter"/>
    <w:rsid w:val="00BA58E2"/>
  </w:style>
  <w:style w:type="character" w:styleId="Textoennegrita">
    <w:name w:val="Strong"/>
    <w:basedOn w:val="Fuentedeprrafopredeter"/>
    <w:uiPriority w:val="22"/>
    <w:qFormat/>
    <w:rsid w:val="00BA58E2"/>
    <w:rPr>
      <w:b/>
      <w:bCs/>
    </w:rPr>
  </w:style>
  <w:style w:type="character" w:styleId="nfasis">
    <w:name w:val="Emphasis"/>
    <w:basedOn w:val="Fuentedeprrafopredeter"/>
    <w:uiPriority w:val="20"/>
    <w:qFormat/>
    <w:rsid w:val="00BA58E2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3F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FA2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C3F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FA2"/>
    <w:rPr>
      <w:lang w:eastAsia="es-ES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.mx/s/ref=dp_byline_sr_book_3?ie=UTF8&amp;field-author=Giovanni+Alcocer&amp;text=Giovanni+Alcocer&amp;sort=relevancerank&amp;search-alias=stripbook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.mx/s/ref=dp_byline_sr_book_2?ie=UTF8&amp;field-author=Carlos+M%C3%A1rquez&amp;text=Carlos+M%C3%A1rquez&amp;sort=relevancerank&amp;search-alias=stripboo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com.mx/s/ref=dp_byline_sr_book_1?ie=UTF8&amp;field-author=Lilia+Priscilla+Alcocer+Cordero&amp;text=Lilia+Priscilla+Alcocer+Cordero&amp;sort=relevancerank&amp;search-alias=stripbook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4sU4VHlD0GxC75yyI9+t9nMqw==">AMUW2mUD0/gG7kyAlWrzEPPCfbWiqwuYfgr7++9TLcihyHT9J+MFFSeTMqw2h35ho0y2gpdsakCGSZHEqwDAMb5RXtmYeHOREKfeHBl9aTBhIQ+3T66JgdiZwfv2qdLVoctRune5k2vsgKmjo5oT7XSMmTEtMTusVVcQuTKPOedXXSp/sJAf4LSPiSSuOzrdzgx0UM7c1iLe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2694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Ramirez Fernandez</dc:creator>
  <cp:lastModifiedBy>Fabiola Aquino Caballero</cp:lastModifiedBy>
  <cp:revision>2</cp:revision>
  <dcterms:created xsi:type="dcterms:W3CDTF">2022-05-26T19:54:00Z</dcterms:created>
  <dcterms:modified xsi:type="dcterms:W3CDTF">2022-08-08T16:19:00Z</dcterms:modified>
</cp:coreProperties>
</file>